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98563" w14:textId="77777777" w:rsidR="00E4088D" w:rsidRPr="00D90D54" w:rsidRDefault="00E4088D" w:rsidP="00E4088D">
      <w:pPr>
        <w:spacing w:after="0" w:line="240" w:lineRule="auto"/>
        <w:jc w:val="both"/>
        <w:rPr>
          <w:rFonts w:ascii="Tahoma" w:hAnsi="Tahoma" w:cs="Tahoma"/>
          <w:b/>
        </w:rPr>
      </w:pPr>
      <w:r>
        <w:rPr>
          <w:noProof/>
          <w:lang w:eastAsia="el-GR"/>
        </w:rPr>
        <w:drawing>
          <wp:inline distT="0" distB="0" distL="0" distR="0" wp14:anchorId="1C59EC05" wp14:editId="40C048B1">
            <wp:extent cx="2774950" cy="723900"/>
            <wp:effectExtent l="19050" t="0" r="6350" b="0"/>
            <wp:docPr id="1" name="Εικόνα 2" descr="C:\Users\ΙΣΙΔΩΡΑ\Desktop\ΛΟΓΟΤΥΠΑ\logotypa-04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C:\Users\ΙΣΙΔΩΡΑ\Desktop\ΛΟΓΟΤΥΠΑ\logotypa-04 (1).jpg"/>
                    <pic:cNvPicPr>
                      <a:picLocks noChangeAspect="1" noChangeArrowheads="1"/>
                    </pic:cNvPicPr>
                  </pic:nvPicPr>
                  <pic:blipFill>
                    <a:blip r:embed="rId7" cstate="print"/>
                    <a:srcRect l="4286" t="2695" r="43340" b="88213"/>
                    <a:stretch>
                      <a:fillRect/>
                    </a:stretch>
                  </pic:blipFill>
                  <pic:spPr bwMode="auto">
                    <a:xfrm>
                      <a:off x="0" y="0"/>
                      <a:ext cx="2774950" cy="723900"/>
                    </a:xfrm>
                    <a:prstGeom prst="rect">
                      <a:avLst/>
                    </a:prstGeom>
                    <a:noFill/>
                    <a:ln w="9525">
                      <a:noFill/>
                      <a:miter lim="800000"/>
                      <a:headEnd/>
                      <a:tailEnd/>
                    </a:ln>
                  </pic:spPr>
                </pic:pic>
              </a:graphicData>
            </a:graphic>
          </wp:inline>
        </w:drawing>
      </w:r>
    </w:p>
    <w:p w14:paraId="352EF93D" w14:textId="77777777" w:rsidR="00E4088D" w:rsidRPr="00424F1E" w:rsidRDefault="00E4088D" w:rsidP="00E4088D">
      <w:pPr>
        <w:spacing w:after="0" w:line="240" w:lineRule="auto"/>
        <w:ind w:right="-709"/>
        <w:rPr>
          <w:rFonts w:ascii="Book Antiqua" w:hAnsi="Book Antiqua" w:cstheme="minorHAnsi"/>
          <w:b/>
        </w:rPr>
      </w:pPr>
      <w:r w:rsidRPr="00424F1E">
        <w:rPr>
          <w:rFonts w:ascii="Book Antiqua" w:hAnsi="Book Antiqua" w:cstheme="minorHAnsi"/>
          <w:b/>
        </w:rPr>
        <w:t>ΕΛΛΗΝΙΚΗ ΔΗΜΟΚΡΑΤΙΑ</w:t>
      </w:r>
      <w:r w:rsidRPr="00424F1E">
        <w:rPr>
          <w:rFonts w:ascii="Book Antiqua" w:hAnsi="Book Antiqua" w:cstheme="minorHAnsi"/>
          <w:b/>
        </w:rPr>
        <w:tab/>
      </w:r>
      <w:r w:rsidRPr="00424F1E">
        <w:rPr>
          <w:rFonts w:ascii="Book Antiqua" w:hAnsi="Book Antiqua" w:cstheme="minorHAnsi"/>
          <w:b/>
        </w:rPr>
        <w:tab/>
      </w:r>
      <w:r w:rsidRPr="00424F1E">
        <w:rPr>
          <w:rFonts w:ascii="Book Antiqua" w:hAnsi="Book Antiqua" w:cstheme="minorHAnsi"/>
          <w:b/>
        </w:rPr>
        <w:tab/>
      </w:r>
      <w:r w:rsidRPr="00424F1E">
        <w:rPr>
          <w:rFonts w:ascii="Book Antiqua" w:hAnsi="Book Antiqua" w:cstheme="minorHAnsi"/>
          <w:b/>
          <w:i/>
          <w:color w:val="595959"/>
        </w:rPr>
        <w:t>ΑΝΑΡΤΗΤΕΑ   ΣΤΟ   ΔΙΑΔΙΚΤΥΟ</w:t>
      </w:r>
    </w:p>
    <w:p w14:paraId="661C5D91" w14:textId="77777777" w:rsidR="00E4088D" w:rsidRPr="00424F1E" w:rsidRDefault="00E4088D" w:rsidP="00E4088D">
      <w:pPr>
        <w:spacing w:after="0" w:line="240" w:lineRule="auto"/>
        <w:ind w:right="-709"/>
        <w:rPr>
          <w:rFonts w:ascii="Book Antiqua" w:hAnsi="Book Antiqua" w:cstheme="minorHAnsi"/>
          <w:b/>
        </w:rPr>
      </w:pPr>
      <w:r w:rsidRPr="00424F1E">
        <w:rPr>
          <w:rFonts w:ascii="Book Antiqua" w:hAnsi="Book Antiqua" w:cstheme="minorHAnsi"/>
          <w:b/>
        </w:rPr>
        <w:t xml:space="preserve">ΝΟΜΟΣ ΑΤΤΙΚΗΣ </w:t>
      </w:r>
      <w:r w:rsidRPr="00424F1E">
        <w:rPr>
          <w:rFonts w:ascii="Book Antiqua" w:hAnsi="Book Antiqua" w:cstheme="minorHAnsi"/>
          <w:b/>
        </w:rPr>
        <w:tab/>
      </w:r>
      <w:r w:rsidRPr="00424F1E">
        <w:rPr>
          <w:rFonts w:ascii="Book Antiqua" w:hAnsi="Book Antiqua" w:cstheme="minorHAnsi"/>
          <w:b/>
        </w:rPr>
        <w:tab/>
      </w:r>
      <w:r w:rsidRPr="00424F1E">
        <w:rPr>
          <w:rFonts w:ascii="Book Antiqua" w:hAnsi="Book Antiqua" w:cstheme="minorHAnsi"/>
          <w:b/>
        </w:rPr>
        <w:tab/>
      </w:r>
      <w:r w:rsidRPr="00424F1E">
        <w:rPr>
          <w:rFonts w:ascii="Book Antiqua" w:hAnsi="Book Antiqua" w:cstheme="minorHAnsi"/>
          <w:b/>
        </w:rPr>
        <w:tab/>
      </w:r>
    </w:p>
    <w:p w14:paraId="693E7DA8" w14:textId="77777777" w:rsidR="00E4088D" w:rsidRPr="00424F1E" w:rsidRDefault="00E4088D" w:rsidP="00E4088D">
      <w:pPr>
        <w:spacing w:after="0" w:line="240" w:lineRule="auto"/>
        <w:ind w:right="-709"/>
        <w:rPr>
          <w:rFonts w:ascii="Book Antiqua" w:hAnsi="Book Antiqua" w:cstheme="minorHAnsi"/>
          <w:b/>
        </w:rPr>
      </w:pPr>
      <w:r w:rsidRPr="00424F1E">
        <w:rPr>
          <w:rFonts w:ascii="Book Antiqua" w:hAnsi="Book Antiqua" w:cstheme="minorHAnsi"/>
          <w:b/>
        </w:rPr>
        <w:t>ΔΗΜΟΣ ΑΣΠΡΟΠΥΡΓΟΥ</w:t>
      </w:r>
    </w:p>
    <w:p w14:paraId="1D678B26" w14:textId="77777777" w:rsidR="00E4088D" w:rsidRPr="00424F1E" w:rsidRDefault="00E4088D" w:rsidP="00E4088D">
      <w:pPr>
        <w:spacing w:after="0" w:line="240" w:lineRule="auto"/>
        <w:ind w:right="-709"/>
        <w:rPr>
          <w:rFonts w:ascii="Book Antiqua" w:hAnsi="Book Antiqua" w:cstheme="minorHAnsi"/>
          <w:b/>
        </w:rPr>
      </w:pPr>
      <w:r w:rsidRPr="00424F1E">
        <w:rPr>
          <w:rFonts w:ascii="Book Antiqua" w:hAnsi="Book Antiqua" w:cstheme="minorHAnsi"/>
          <w:b/>
        </w:rPr>
        <w:t>Δ/ΝΣΗ ΔΙΟΙΚΗΤΙΚΩΝ ΥΠΗΡΕΣΙΩΝ</w:t>
      </w:r>
    </w:p>
    <w:p w14:paraId="2851E09C" w14:textId="77777777" w:rsidR="00E4088D" w:rsidRPr="00424F1E" w:rsidRDefault="00E4088D" w:rsidP="00E4088D">
      <w:pPr>
        <w:spacing w:after="0" w:line="240" w:lineRule="auto"/>
        <w:ind w:right="-709"/>
        <w:rPr>
          <w:rFonts w:ascii="Book Antiqua" w:hAnsi="Book Antiqua" w:cstheme="minorHAnsi"/>
          <w:b/>
        </w:rPr>
      </w:pPr>
      <w:r w:rsidRPr="00424F1E">
        <w:rPr>
          <w:rFonts w:ascii="Book Antiqua" w:hAnsi="Book Antiqua" w:cstheme="minorHAnsi"/>
          <w:b/>
        </w:rPr>
        <w:t xml:space="preserve">ΤΜΗΜΑ ΥΠΟΣΤΗΡΙΞΗΣ ΠΟΛΙΤΙΚΩΝ </w:t>
      </w:r>
    </w:p>
    <w:p w14:paraId="6822962A" w14:textId="77777777" w:rsidR="00E4088D" w:rsidRPr="00424F1E" w:rsidRDefault="00E4088D" w:rsidP="00E4088D">
      <w:pPr>
        <w:spacing w:after="0" w:line="240" w:lineRule="auto"/>
        <w:ind w:right="-709"/>
        <w:rPr>
          <w:rFonts w:ascii="Book Antiqua" w:hAnsi="Book Antiqua" w:cstheme="minorHAnsi"/>
          <w:b/>
        </w:rPr>
      </w:pPr>
      <w:r w:rsidRPr="00424F1E">
        <w:rPr>
          <w:rFonts w:ascii="Book Antiqua" w:hAnsi="Book Antiqua" w:cstheme="minorHAnsi"/>
          <w:b/>
        </w:rPr>
        <w:t>ΟΡΓΑΝΩΝ ΤΟΥ ΔΗΜΟΥ</w:t>
      </w:r>
    </w:p>
    <w:p w14:paraId="11E7ACC4" w14:textId="77777777" w:rsidR="00E4088D" w:rsidRPr="00DD1517" w:rsidRDefault="00E4088D" w:rsidP="00E4088D">
      <w:pPr>
        <w:spacing w:after="0" w:line="240" w:lineRule="auto"/>
        <w:ind w:right="-709"/>
        <w:rPr>
          <w:rFonts w:ascii="Book Antiqua" w:hAnsi="Book Antiqua" w:cstheme="minorHAnsi"/>
          <w:b/>
          <w:i/>
          <w:u w:val="single"/>
        </w:rPr>
      </w:pPr>
      <w:r w:rsidRPr="00424F1E">
        <w:rPr>
          <w:rFonts w:ascii="Book Antiqua" w:hAnsi="Book Antiqua" w:cstheme="minorHAnsi"/>
          <w:b/>
          <w:i/>
          <w:u w:val="single"/>
        </w:rPr>
        <w:t>ΓΡΑΦΕΙΟ ΔΗΜΟΤΙΚΟΥ ΣΥΜΒΟΥΛΙΟΥ</w:t>
      </w:r>
    </w:p>
    <w:p w14:paraId="7FDB9711" w14:textId="77777777" w:rsidR="00C9019C" w:rsidRPr="00B64F4D" w:rsidRDefault="00C9019C" w:rsidP="00C9019C">
      <w:pPr>
        <w:pStyle w:val="2"/>
        <w:tabs>
          <w:tab w:val="left" w:pos="2535"/>
          <w:tab w:val="center" w:pos="4153"/>
        </w:tabs>
        <w:spacing w:before="0" w:line="240" w:lineRule="auto"/>
        <w:jc w:val="center"/>
        <w:rPr>
          <w:rFonts w:ascii="Book Antiqua" w:hAnsi="Book Antiqua" w:cs="Tahoma"/>
          <w:color w:val="auto"/>
          <w:sz w:val="22"/>
          <w:szCs w:val="22"/>
        </w:rPr>
      </w:pPr>
      <w:r w:rsidRPr="00B64F4D">
        <w:rPr>
          <w:rFonts w:ascii="Book Antiqua" w:hAnsi="Book Antiqua" w:cs="Tahoma"/>
          <w:color w:val="auto"/>
          <w:sz w:val="22"/>
          <w:szCs w:val="22"/>
        </w:rPr>
        <w:t>Α Π Ο Σ Π Α Σ Μ Α</w:t>
      </w:r>
    </w:p>
    <w:p w14:paraId="263F6C66" w14:textId="77777777" w:rsidR="00C9019C" w:rsidRPr="00B64F4D" w:rsidRDefault="00C9019C" w:rsidP="00C9019C">
      <w:pPr>
        <w:pStyle w:val="a4"/>
        <w:tabs>
          <w:tab w:val="left" w:pos="1276"/>
        </w:tabs>
        <w:spacing w:after="0" w:line="240" w:lineRule="auto"/>
        <w:jc w:val="center"/>
        <w:rPr>
          <w:rFonts w:ascii="Book Antiqua" w:hAnsi="Book Antiqua" w:cs="Tahoma"/>
          <w:b/>
        </w:rPr>
      </w:pPr>
      <w:r w:rsidRPr="00B64F4D">
        <w:rPr>
          <w:rFonts w:ascii="Book Antiqua" w:hAnsi="Book Antiqua" w:cs="Tahoma"/>
          <w:b/>
        </w:rPr>
        <w:t xml:space="preserve">Από τα πρακτικά της με </w:t>
      </w:r>
      <w:proofErr w:type="spellStart"/>
      <w:r w:rsidRPr="00B64F4D">
        <w:rPr>
          <w:rFonts w:ascii="Book Antiqua" w:hAnsi="Book Antiqua" w:cs="Tahoma"/>
          <w:b/>
        </w:rPr>
        <w:t>αριθμ</w:t>
      </w:r>
      <w:proofErr w:type="spellEnd"/>
      <w:r w:rsidRPr="00B64F4D">
        <w:rPr>
          <w:rFonts w:ascii="Book Antiqua" w:hAnsi="Book Antiqua" w:cs="Tahoma"/>
          <w:b/>
          <w:u w:val="single"/>
        </w:rPr>
        <w:t xml:space="preserve">. </w:t>
      </w:r>
      <w:r>
        <w:rPr>
          <w:rFonts w:ascii="Book Antiqua" w:hAnsi="Book Antiqua" w:cs="Tahoma"/>
          <w:b/>
          <w:u w:val="single"/>
        </w:rPr>
        <w:t>31</w:t>
      </w:r>
      <w:r w:rsidRPr="00B64F4D">
        <w:rPr>
          <w:rFonts w:ascii="Book Antiqua" w:hAnsi="Book Antiqua" w:cs="Tahoma"/>
          <w:b/>
          <w:u w:val="single"/>
          <w:vertAlign w:val="superscript"/>
        </w:rPr>
        <w:t>ης</w:t>
      </w:r>
      <w:r w:rsidRPr="00B64F4D">
        <w:rPr>
          <w:rFonts w:ascii="Book Antiqua" w:hAnsi="Book Antiqua" w:cs="Tahoma"/>
          <w:b/>
          <w:u w:val="single"/>
        </w:rPr>
        <w:t xml:space="preserve"> / 202</w:t>
      </w:r>
      <w:r w:rsidRPr="00B24C2D">
        <w:rPr>
          <w:rFonts w:ascii="Book Antiqua" w:hAnsi="Book Antiqua" w:cs="Tahoma"/>
          <w:b/>
          <w:u w:val="single"/>
        </w:rPr>
        <w:t>1</w:t>
      </w:r>
      <w:r w:rsidRPr="00B64F4D">
        <w:rPr>
          <w:rFonts w:ascii="Book Antiqua" w:hAnsi="Book Antiqua" w:cs="Tahoma"/>
          <w:b/>
        </w:rPr>
        <w:t>συνεδρίασης</w:t>
      </w:r>
    </w:p>
    <w:p w14:paraId="6A2E5D65" w14:textId="77777777" w:rsidR="00C9019C" w:rsidRPr="001376BA" w:rsidRDefault="00C9019C" w:rsidP="00C9019C">
      <w:pPr>
        <w:pStyle w:val="a4"/>
        <w:tabs>
          <w:tab w:val="left" w:pos="1276"/>
        </w:tabs>
        <w:spacing w:after="0" w:line="240" w:lineRule="auto"/>
        <w:jc w:val="center"/>
        <w:rPr>
          <w:rFonts w:ascii="Book Antiqua" w:hAnsi="Book Antiqua" w:cs="Tahoma"/>
          <w:b/>
        </w:rPr>
      </w:pPr>
      <w:r w:rsidRPr="00B64F4D">
        <w:rPr>
          <w:rFonts w:ascii="Book Antiqua" w:hAnsi="Book Antiqua" w:cs="Tahoma"/>
          <w:b/>
        </w:rPr>
        <w:t xml:space="preserve"> του Δημοτικού Συμβουλίου.</w:t>
      </w:r>
    </w:p>
    <w:p w14:paraId="0FC1CB74" w14:textId="77777777" w:rsidR="00C9019C" w:rsidRDefault="00C9019C" w:rsidP="00C9019C">
      <w:pPr>
        <w:spacing w:after="0" w:line="240" w:lineRule="auto"/>
        <w:ind w:right="-88"/>
        <w:jc w:val="both"/>
        <w:rPr>
          <w:rFonts w:ascii="Book Antiqua" w:hAnsi="Book Antiqua" w:cs="Tahoma"/>
          <w:b/>
        </w:rPr>
      </w:pPr>
    </w:p>
    <w:p w14:paraId="18A6D9DD" w14:textId="77777777" w:rsidR="00E07590" w:rsidRPr="00D44A56" w:rsidRDefault="00C9019C" w:rsidP="00752812">
      <w:pPr>
        <w:pStyle w:val="a6"/>
        <w:ind w:left="3544" w:hanging="3544"/>
        <w:jc w:val="both"/>
        <w:rPr>
          <w:rFonts w:ascii="Book Antiqua" w:hAnsi="Book Antiqua" w:cs="Arial"/>
          <w:b/>
          <w:sz w:val="20"/>
          <w:szCs w:val="20"/>
        </w:rPr>
      </w:pPr>
      <w:proofErr w:type="spellStart"/>
      <w:r w:rsidRPr="00736F94">
        <w:rPr>
          <w:rFonts w:ascii="Book Antiqua" w:hAnsi="Book Antiqua" w:cs="Tahoma"/>
          <w:b/>
          <w:sz w:val="24"/>
          <w:szCs w:val="24"/>
        </w:rPr>
        <w:t>Αρ</w:t>
      </w:r>
      <w:proofErr w:type="spellEnd"/>
      <w:r w:rsidRPr="00736F94">
        <w:rPr>
          <w:rFonts w:ascii="Book Antiqua" w:hAnsi="Book Antiqua" w:cs="Tahoma"/>
          <w:b/>
          <w:sz w:val="24"/>
          <w:szCs w:val="24"/>
        </w:rPr>
        <w:t xml:space="preserve">. </w:t>
      </w:r>
      <w:proofErr w:type="spellStart"/>
      <w:r w:rsidRPr="00736F94">
        <w:rPr>
          <w:rFonts w:ascii="Book Antiqua" w:hAnsi="Book Antiqua" w:cs="Tahoma"/>
          <w:b/>
          <w:sz w:val="24"/>
          <w:szCs w:val="24"/>
        </w:rPr>
        <w:t>Απόφ</w:t>
      </w:r>
      <w:proofErr w:type="spellEnd"/>
      <w:r w:rsidRPr="00736F94">
        <w:rPr>
          <w:rFonts w:ascii="Book Antiqua" w:hAnsi="Book Antiqua" w:cs="Tahoma"/>
          <w:b/>
          <w:sz w:val="24"/>
          <w:szCs w:val="24"/>
        </w:rPr>
        <w:t xml:space="preserve">.: </w:t>
      </w:r>
      <w:r w:rsidR="00E07590" w:rsidRPr="00736F94">
        <w:rPr>
          <w:rFonts w:ascii="Book Antiqua" w:hAnsi="Book Antiqua" w:cs="Tahoma"/>
          <w:b/>
          <w:sz w:val="24"/>
          <w:szCs w:val="24"/>
        </w:rPr>
        <w:t>21</w:t>
      </w:r>
      <w:r w:rsidR="006239B1">
        <w:rPr>
          <w:rFonts w:ascii="Book Antiqua" w:hAnsi="Book Antiqua" w:cs="Tahoma"/>
          <w:b/>
          <w:sz w:val="24"/>
          <w:szCs w:val="24"/>
        </w:rPr>
        <w:t>3</w:t>
      </w:r>
      <w:r>
        <w:rPr>
          <w:rFonts w:ascii="Book Antiqua" w:hAnsi="Book Antiqua" w:cs="Tahoma"/>
          <w:b/>
        </w:rPr>
        <w:tab/>
      </w:r>
      <w:r w:rsidRPr="00B64F4D">
        <w:rPr>
          <w:rFonts w:ascii="Book Antiqua" w:hAnsi="Book Antiqua" w:cs="Tahoma"/>
          <w:b/>
        </w:rPr>
        <w:t>ΘΕΜΑ</w:t>
      </w:r>
      <w:r>
        <w:rPr>
          <w:rFonts w:ascii="Book Antiqua" w:hAnsi="Book Antiqua"/>
          <w:b/>
        </w:rPr>
        <w:t>:</w:t>
      </w:r>
      <w:r w:rsidR="00752812">
        <w:rPr>
          <w:rFonts w:ascii="Book Antiqua" w:hAnsi="Book Antiqua"/>
          <w:b/>
        </w:rPr>
        <w:t xml:space="preserve"> </w:t>
      </w:r>
      <w:r w:rsidR="00E07590" w:rsidRPr="00D44A56">
        <w:rPr>
          <w:rFonts w:ascii="Book Antiqua" w:hAnsi="Book Antiqua"/>
          <w:b/>
          <w:sz w:val="20"/>
          <w:szCs w:val="20"/>
        </w:rPr>
        <w:t xml:space="preserve">Καθορισμός  αμοιβής του δικηγόρου </w:t>
      </w:r>
      <w:proofErr w:type="spellStart"/>
      <w:r w:rsidR="00E07590" w:rsidRPr="00D44A56">
        <w:rPr>
          <w:rFonts w:ascii="Book Antiqua" w:hAnsi="Book Antiqua"/>
          <w:b/>
          <w:sz w:val="20"/>
          <w:szCs w:val="20"/>
        </w:rPr>
        <w:t>κου</w:t>
      </w:r>
      <w:proofErr w:type="spellEnd"/>
      <w:r w:rsidR="00E07590" w:rsidRPr="00D44A56">
        <w:rPr>
          <w:rFonts w:ascii="Book Antiqua" w:hAnsi="Book Antiqua"/>
          <w:b/>
          <w:sz w:val="20"/>
          <w:szCs w:val="20"/>
        </w:rPr>
        <w:t xml:space="preserve">  Δημητρίου Νινόπουλου του Θεόδωρου, ως νόμιμος εκπρόσωπος του δικηγορικού γραφείου </w:t>
      </w:r>
      <w:r w:rsidR="00E07590" w:rsidRPr="00D44A56">
        <w:rPr>
          <w:rFonts w:ascii="Book Antiqua" w:hAnsi="Book Antiqua" w:cs="Arial"/>
          <w:b/>
          <w:bCs/>
          <w:i/>
          <w:iCs/>
          <w:sz w:val="20"/>
          <w:szCs w:val="20"/>
        </w:rPr>
        <w:t>«ΔΗΜΗΤΡΙΟΥ Θ. ΝΙΝΟΠΟΥΛΟΥ &amp; ΣΥΝΕΡΓΑΤΩΝ»</w:t>
      </w:r>
      <w:r w:rsidR="00E07590" w:rsidRPr="00D44A56">
        <w:rPr>
          <w:rFonts w:ascii="Book Antiqua" w:hAnsi="Book Antiqua" w:cs="Arial"/>
          <w:b/>
          <w:sz w:val="20"/>
          <w:szCs w:val="20"/>
        </w:rPr>
        <w:t xml:space="preserve"> για τον χειρισμό της υποθέσεως αναφορικά με υπ’ αριθ. 3795/2020 προσφυγή των κ.κ. </w:t>
      </w:r>
      <w:proofErr w:type="spellStart"/>
      <w:r w:rsidR="00E07590" w:rsidRPr="00D44A56">
        <w:rPr>
          <w:rFonts w:ascii="Book Antiqua" w:hAnsi="Book Antiqua" w:cs="Arial"/>
          <w:b/>
          <w:sz w:val="20"/>
          <w:szCs w:val="20"/>
        </w:rPr>
        <w:t>Zerollari</w:t>
      </w:r>
      <w:proofErr w:type="spellEnd"/>
      <w:r w:rsidR="00E07590" w:rsidRPr="00D44A56">
        <w:rPr>
          <w:rFonts w:ascii="Book Antiqua" w:hAnsi="Book Antiqua" w:cs="Arial"/>
          <w:b/>
          <w:sz w:val="20"/>
          <w:szCs w:val="20"/>
        </w:rPr>
        <w:t xml:space="preserve"> κ.λπ. κατά Ελλάδος ενώπιον της Επιτροπής Ανθρωπίνων Δικαιωμάτων του Διεθνούς Συμφώνου Ατομικών και Πολιτικών Δικαιωμάτων του Ο.Η.Ε.</w:t>
      </w:r>
    </w:p>
    <w:p w14:paraId="5400BA04" w14:textId="77777777" w:rsidR="00C9019C" w:rsidRPr="00CF6B75" w:rsidRDefault="00C9019C" w:rsidP="00C9019C">
      <w:pPr>
        <w:pStyle w:val="TableContents"/>
        <w:ind w:left="2160" w:right="317" w:hanging="2160"/>
        <w:jc w:val="both"/>
        <w:rPr>
          <w:rStyle w:val="fontstyle01"/>
          <w:rFonts w:ascii="Book Antiqua" w:hAnsi="Book Antiqua"/>
          <w:b/>
        </w:rPr>
      </w:pPr>
    </w:p>
    <w:p w14:paraId="3AED1747" w14:textId="77777777" w:rsidR="00C9019C" w:rsidRPr="00096077" w:rsidRDefault="00C9019C" w:rsidP="00C9019C">
      <w:pPr>
        <w:pStyle w:val="TableContents"/>
        <w:jc w:val="both"/>
        <w:rPr>
          <w:rFonts w:ascii="Book Antiqua" w:hAnsi="Book Antiqua"/>
        </w:rPr>
      </w:pPr>
      <w:r w:rsidRPr="00096077">
        <w:rPr>
          <w:rFonts w:ascii="Book Antiqua" w:hAnsi="Book Antiqua"/>
        </w:rPr>
        <w:t xml:space="preserve">Στον Ασπρόπυργο και στο Δημοτικό Κατάστημα, σήμερα την </w:t>
      </w:r>
      <w:r w:rsidRPr="008E0672">
        <w:rPr>
          <w:rFonts w:ascii="Book Antiqua" w:hAnsi="Book Antiqua"/>
          <w:b/>
        </w:rPr>
        <w:t>0</w:t>
      </w:r>
      <w:r w:rsidRPr="007E3B0E">
        <w:rPr>
          <w:rFonts w:ascii="Book Antiqua" w:hAnsi="Book Antiqua"/>
          <w:b/>
        </w:rPr>
        <w:t>8</w:t>
      </w:r>
      <w:r>
        <w:rPr>
          <w:rFonts w:ascii="Book Antiqua" w:hAnsi="Book Antiqua"/>
          <w:b/>
        </w:rPr>
        <w:t>η Δεκεμ</w:t>
      </w:r>
      <w:r w:rsidRPr="009B38C9">
        <w:rPr>
          <w:rFonts w:ascii="Book Antiqua" w:hAnsi="Book Antiqua"/>
          <w:b/>
        </w:rPr>
        <w:t xml:space="preserve">βρίου </w:t>
      </w:r>
      <w:r w:rsidRPr="00F510A8">
        <w:rPr>
          <w:rFonts w:ascii="Book Antiqua" w:hAnsi="Book Antiqua"/>
          <w:b/>
        </w:rPr>
        <w:t xml:space="preserve"> 2021</w:t>
      </w:r>
      <w:r w:rsidRPr="00096077">
        <w:rPr>
          <w:rFonts w:ascii="Book Antiqua" w:hAnsi="Book Antiqua"/>
          <w:i/>
        </w:rPr>
        <w:t>,</w:t>
      </w:r>
      <w:r w:rsidRPr="00096077">
        <w:rPr>
          <w:rFonts w:ascii="Book Antiqua" w:hAnsi="Book Antiqua"/>
        </w:rPr>
        <w:t xml:space="preserve"> ημέρα </w:t>
      </w:r>
      <w:r>
        <w:rPr>
          <w:rFonts w:ascii="Book Antiqua" w:hAnsi="Book Antiqua"/>
          <w:b/>
        </w:rPr>
        <w:t xml:space="preserve">ΤΕΤΑΡΤΗ </w:t>
      </w:r>
      <w:r w:rsidRPr="00096077">
        <w:rPr>
          <w:rFonts w:ascii="Book Antiqua" w:hAnsi="Book Antiqua"/>
        </w:rPr>
        <w:t xml:space="preserve">και ώρα </w:t>
      </w:r>
      <w:r>
        <w:rPr>
          <w:rFonts w:ascii="Book Antiqua" w:hAnsi="Book Antiqua"/>
          <w:b/>
        </w:rPr>
        <w:t>19:0</w:t>
      </w:r>
      <w:r w:rsidRPr="002936B0">
        <w:rPr>
          <w:rFonts w:ascii="Book Antiqua" w:hAnsi="Book Antiqua"/>
          <w:b/>
        </w:rPr>
        <w:t>0</w:t>
      </w:r>
      <w:r w:rsidRPr="00096077">
        <w:rPr>
          <w:rFonts w:ascii="Book Antiqua" w:hAnsi="Book Antiqua"/>
          <w:b/>
        </w:rPr>
        <w:t xml:space="preserve"> μ.μ.</w:t>
      </w:r>
      <w:r w:rsidRPr="00096077">
        <w:rPr>
          <w:rFonts w:ascii="Book Antiqua" w:hAnsi="Book Antiqua"/>
        </w:rPr>
        <w:t xml:space="preserve">, συνήλθε σε τακτική δημόσια συνεδρίαση </w:t>
      </w:r>
      <w:r w:rsidRPr="00096077">
        <w:rPr>
          <w:rFonts w:ascii="Book Antiqua" w:hAnsi="Book Antiqua"/>
          <w:b/>
          <w:u w:val="single"/>
        </w:rPr>
        <w:t>μέσω τηλεδιάσκεψης,</w:t>
      </w:r>
      <w:r w:rsidRPr="00096077">
        <w:rPr>
          <w:rFonts w:ascii="Book Antiqua" w:hAnsi="Book Antiqua"/>
        </w:rPr>
        <w:t xml:space="preserve"> σύμφωνα με την </w:t>
      </w:r>
      <w:proofErr w:type="spellStart"/>
      <w:r w:rsidRPr="00096077">
        <w:rPr>
          <w:rFonts w:ascii="Book Antiqua" w:hAnsi="Book Antiqua"/>
        </w:rPr>
        <w:t>υπ</w:t>
      </w:r>
      <w:proofErr w:type="spellEnd"/>
      <w:r w:rsidRPr="00096077">
        <w:rPr>
          <w:rFonts w:ascii="Book Antiqua" w:hAnsi="Book Antiqua"/>
        </w:rPr>
        <w:t xml:space="preserve">΄ </w:t>
      </w:r>
      <w:proofErr w:type="spellStart"/>
      <w:r w:rsidRPr="00096077">
        <w:rPr>
          <w:rFonts w:ascii="Book Antiqua" w:hAnsi="Book Antiqua"/>
        </w:rPr>
        <w:t>αριθμ</w:t>
      </w:r>
      <w:proofErr w:type="spellEnd"/>
      <w:r w:rsidRPr="00096077">
        <w:rPr>
          <w:rFonts w:ascii="Book Antiqua" w:hAnsi="Book Antiqua"/>
        </w:rPr>
        <w:t>.</w:t>
      </w:r>
      <w:r w:rsidR="00EA3FDD" w:rsidRPr="00EA3FDD">
        <w:rPr>
          <w:rFonts w:ascii="Book Antiqua" w:hAnsi="Book Antiqua"/>
        </w:rPr>
        <w:t>:</w:t>
      </w:r>
      <w:r w:rsidRPr="00096077">
        <w:rPr>
          <w:rFonts w:ascii="Book Antiqua" w:hAnsi="Book Antiqua"/>
        </w:rPr>
        <w:t xml:space="preserve"> 429/12-03-2020 Κοινή Υπουργική Απόφαση Υπουργών Οικονομικών, Εσωτερικών και Επικρατείας (Β’ 850/13-03-2020), η οποία αντικατέστησε την υπ’ </w:t>
      </w:r>
      <w:proofErr w:type="spellStart"/>
      <w:r w:rsidRPr="00096077">
        <w:rPr>
          <w:rFonts w:ascii="Book Antiqua" w:hAnsi="Book Antiqua"/>
        </w:rPr>
        <w:t>άριθμ</w:t>
      </w:r>
      <w:proofErr w:type="spellEnd"/>
      <w:r w:rsidRPr="00096077">
        <w:rPr>
          <w:rFonts w:ascii="Book Antiqua" w:hAnsi="Book Antiqua"/>
        </w:rPr>
        <w:t xml:space="preserve">. </w:t>
      </w:r>
      <w:proofErr w:type="spellStart"/>
      <w:r w:rsidRPr="00096077">
        <w:rPr>
          <w:rFonts w:ascii="Book Antiqua" w:hAnsi="Book Antiqua"/>
        </w:rPr>
        <w:t>πρωτ</w:t>
      </w:r>
      <w:proofErr w:type="spellEnd"/>
      <w:r w:rsidRPr="00096077">
        <w:rPr>
          <w:rFonts w:ascii="Book Antiqua" w:hAnsi="Book Antiqua"/>
        </w:rPr>
        <w:t xml:space="preserve">. ΔΙΑΔΠ/Α/7841/19-04-2005  Κοινή Υπουργική Απόφαση (Β’ 539), το Δημοτικό </w:t>
      </w:r>
      <w:r w:rsidRPr="00096077">
        <w:rPr>
          <w:rFonts w:ascii="Book Antiqua" w:hAnsi="Book Antiqua" w:cs="Calibri"/>
        </w:rPr>
        <w:t>Συμβούλιο</w:t>
      </w:r>
      <w:r w:rsidRPr="00096077">
        <w:rPr>
          <w:rFonts w:ascii="Book Antiqua" w:hAnsi="Book Antiqua"/>
        </w:rPr>
        <w:t xml:space="preserve"> Ασπροπύργου, ύστερα από την υπ’αριθ</w:t>
      </w:r>
      <w:r w:rsidR="00EA3FDD">
        <w:rPr>
          <w:rFonts w:ascii="Book Antiqua" w:hAnsi="Book Antiqua"/>
        </w:rPr>
        <w:t>μ</w:t>
      </w:r>
      <w:r w:rsidRPr="00096077">
        <w:rPr>
          <w:rFonts w:ascii="Book Antiqua" w:hAnsi="Book Antiqua"/>
        </w:rPr>
        <w:t>.</w:t>
      </w:r>
      <w:r w:rsidR="00EA3FDD" w:rsidRPr="00EA3FDD">
        <w:rPr>
          <w:rFonts w:ascii="Book Antiqua" w:hAnsi="Book Antiqua"/>
        </w:rPr>
        <w:t>:</w:t>
      </w:r>
      <w:r w:rsidRPr="002D6A86">
        <w:rPr>
          <w:rFonts w:ascii="Book Antiqua" w:hAnsi="Book Antiqua"/>
          <w:b/>
        </w:rPr>
        <w:t>2</w:t>
      </w:r>
      <w:r>
        <w:rPr>
          <w:rFonts w:ascii="Book Antiqua" w:hAnsi="Book Antiqua"/>
          <w:b/>
        </w:rPr>
        <w:t>8985/03</w:t>
      </w:r>
      <w:r w:rsidRPr="002D6A86">
        <w:rPr>
          <w:rFonts w:ascii="Book Antiqua" w:hAnsi="Book Antiqua"/>
          <w:b/>
        </w:rPr>
        <w:t>-</w:t>
      </w:r>
      <w:r w:rsidRPr="002D6A86">
        <w:rPr>
          <w:rFonts w:ascii="Book Antiqua" w:hAnsi="Book Antiqua"/>
          <w:b/>
          <w:szCs w:val="22"/>
        </w:rPr>
        <w:t>1</w:t>
      </w:r>
      <w:r>
        <w:rPr>
          <w:rFonts w:ascii="Book Antiqua" w:hAnsi="Book Antiqua"/>
          <w:b/>
          <w:szCs w:val="22"/>
        </w:rPr>
        <w:t>2</w:t>
      </w:r>
      <w:r w:rsidRPr="002936B0">
        <w:rPr>
          <w:rFonts w:ascii="Book Antiqua" w:hAnsi="Book Antiqua"/>
          <w:b/>
          <w:szCs w:val="22"/>
        </w:rPr>
        <w:t>-2021</w:t>
      </w:r>
      <w:r w:rsidRPr="00096077">
        <w:rPr>
          <w:rFonts w:ascii="Book Antiqua" w:hAnsi="Book Antiqua"/>
        </w:rPr>
        <w:t>,έγγραφη πρόσκληση το</w:t>
      </w:r>
      <w:r>
        <w:rPr>
          <w:rFonts w:ascii="Book Antiqua" w:hAnsi="Book Antiqua"/>
        </w:rPr>
        <w:t>υ Προέδρου Δημοτικού Συμβουλίου</w:t>
      </w:r>
      <w:r w:rsidRPr="00096077">
        <w:rPr>
          <w:rFonts w:ascii="Book Antiqua" w:hAnsi="Book Antiqua"/>
        </w:rPr>
        <w:t xml:space="preserve">, </w:t>
      </w:r>
      <w:proofErr w:type="spellStart"/>
      <w:r w:rsidRPr="00096077">
        <w:rPr>
          <w:rFonts w:ascii="Book Antiqua" w:hAnsi="Book Antiqua"/>
        </w:rPr>
        <w:t>κου</w:t>
      </w:r>
      <w:proofErr w:type="spellEnd"/>
      <w:r w:rsidR="00816E24" w:rsidRPr="00816E24">
        <w:rPr>
          <w:rFonts w:ascii="Book Antiqua" w:hAnsi="Book Antiqua"/>
        </w:rPr>
        <w:t xml:space="preserve"> </w:t>
      </w:r>
      <w:r w:rsidRPr="00096077">
        <w:rPr>
          <w:rFonts w:ascii="Book Antiqua" w:hAnsi="Book Antiqua"/>
          <w:b/>
        </w:rPr>
        <w:t xml:space="preserve">ΘΕΜΙΣΤΟΚΛΗ  Γ. ΤΣΟΚΑ,  </w:t>
      </w:r>
      <w:r w:rsidRPr="00096077">
        <w:rPr>
          <w:rFonts w:ascii="Book Antiqua" w:hAnsi="Book Antiqua"/>
        </w:rPr>
        <w:t>σύμφωνα με την διαδικασία των διατάξεων των άρθρων 67,  της παρ. 5</w:t>
      </w:r>
      <w:r w:rsidRPr="00096077">
        <w:rPr>
          <w:rFonts w:ascii="Book Antiqua" w:hAnsi="Book Antiqua"/>
          <w:vertAlign w:val="superscript"/>
        </w:rPr>
        <w:t>1  (</w:t>
      </w:r>
      <w:r w:rsidRPr="00096077">
        <w:rPr>
          <w:rFonts w:ascii="Book Antiqua" w:hAnsi="Book Antiqua"/>
        </w:rPr>
        <w:t>όπως έχουν τροποποιηθεί με τις διατάξεις του άρθρου 184, παρ.1 του Ν.4635/2019), και 167, παρ.1</w:t>
      </w:r>
      <w:r w:rsidRPr="00096077">
        <w:rPr>
          <w:rFonts w:ascii="Book Antiqua" w:hAnsi="Book Antiqua"/>
          <w:vertAlign w:val="superscript"/>
        </w:rPr>
        <w:t xml:space="preserve">2  </w:t>
      </w:r>
      <w:r w:rsidRPr="00096077">
        <w:rPr>
          <w:rFonts w:ascii="Book Antiqua" w:hAnsi="Book Antiqua"/>
        </w:rPr>
        <w:t>του Ν. 3852/2010, (όπως έχουν τροποποιηθεί με τις διατάξεις του άρθρου 184, παρ.2 του Ν.4635/2019).</w:t>
      </w:r>
    </w:p>
    <w:p w14:paraId="34A2C0E1" w14:textId="77777777" w:rsidR="00C9019C" w:rsidRPr="003423A4" w:rsidRDefault="00C9019C" w:rsidP="00C9019C">
      <w:pPr>
        <w:pStyle w:val="a6"/>
        <w:jc w:val="both"/>
        <w:rPr>
          <w:rFonts w:ascii="Book Antiqua" w:hAnsi="Book Antiqua"/>
        </w:rPr>
      </w:pPr>
      <w:r w:rsidRPr="00884484">
        <w:rPr>
          <w:rFonts w:ascii="Book Antiqua" w:hAnsi="Book Antiqua"/>
        </w:rPr>
        <w:t>Διαπιστώθηκε ότι υπάρχει νόμιμη απαρτία, δεδομένου ότι</w:t>
      </w:r>
      <w:r w:rsidRPr="00884484">
        <w:rPr>
          <w:rFonts w:ascii="Book Antiqua" w:hAnsi="Book Antiqua" w:cs="Calibri"/>
        </w:rPr>
        <w:t xml:space="preserve"> στην έναρξη της συνεδρίασης, συμμετείχαν</w:t>
      </w:r>
      <w:r w:rsidR="00F42215" w:rsidRPr="00F42215">
        <w:rPr>
          <w:rFonts w:ascii="Book Antiqua" w:hAnsi="Book Antiqua" w:cs="Calibri"/>
        </w:rPr>
        <w:t xml:space="preserve"> </w:t>
      </w:r>
      <w:r w:rsidRPr="00816E24">
        <w:rPr>
          <w:rFonts w:ascii="Book Antiqua" w:hAnsi="Book Antiqua" w:cs="Calibri"/>
          <w:b/>
        </w:rPr>
        <w:t>31</w:t>
      </w:r>
      <w:r w:rsidR="00F42215" w:rsidRPr="00816E24">
        <w:rPr>
          <w:rFonts w:ascii="Book Antiqua" w:hAnsi="Book Antiqua" w:cs="Calibri"/>
          <w:b/>
        </w:rPr>
        <w:t xml:space="preserve"> </w:t>
      </w:r>
      <w:r w:rsidRPr="00816E24">
        <w:rPr>
          <w:rFonts w:ascii="Book Antiqua" w:hAnsi="Book Antiqua"/>
        </w:rPr>
        <w:t>μέλη</w:t>
      </w:r>
      <w:r w:rsidRPr="00884484">
        <w:rPr>
          <w:rFonts w:ascii="Book Antiqua" w:hAnsi="Book Antiqua"/>
        </w:rPr>
        <w:t xml:space="preserve"> του Συμβουλίου. Στ</w:t>
      </w:r>
      <w:r>
        <w:rPr>
          <w:rFonts w:ascii="Book Antiqua" w:hAnsi="Book Antiqua"/>
        </w:rPr>
        <w:t>ο</w:t>
      </w:r>
      <w:r w:rsidRPr="00884484">
        <w:rPr>
          <w:rFonts w:ascii="Book Antiqua" w:hAnsi="Book Antiqua"/>
        </w:rPr>
        <w:t xml:space="preserve"> συγκεκριμέν</w:t>
      </w:r>
      <w:r>
        <w:rPr>
          <w:rFonts w:ascii="Book Antiqua" w:hAnsi="Book Antiqua"/>
        </w:rPr>
        <w:t>ο θέμα</w:t>
      </w:r>
      <w:r w:rsidRPr="00884484">
        <w:rPr>
          <w:rFonts w:ascii="Book Antiqua" w:hAnsi="Book Antiqua"/>
        </w:rPr>
        <w:t>, συνολικά  συμμετείχαν</w:t>
      </w:r>
      <w:r w:rsidR="00F42215">
        <w:rPr>
          <w:rFonts w:ascii="Book Antiqua" w:hAnsi="Book Antiqua"/>
          <w:lang w:val="en-US"/>
        </w:rPr>
        <w:t xml:space="preserve"> </w:t>
      </w:r>
      <w:r w:rsidRPr="00654607">
        <w:rPr>
          <w:rFonts w:ascii="Book Antiqua" w:hAnsi="Book Antiqua"/>
          <w:b/>
        </w:rPr>
        <w:t>31</w:t>
      </w:r>
      <w:r w:rsidR="001A6E78">
        <w:rPr>
          <w:rFonts w:ascii="Book Antiqua" w:hAnsi="Book Antiqua"/>
          <w:b/>
        </w:rPr>
        <w:t xml:space="preserve"> </w:t>
      </w:r>
      <w:r w:rsidRPr="00654607">
        <w:rPr>
          <w:rFonts w:ascii="Book Antiqua" w:hAnsi="Book Antiqua"/>
        </w:rPr>
        <w:t xml:space="preserve">από τα </w:t>
      </w:r>
      <w:r w:rsidRPr="00654607">
        <w:rPr>
          <w:rFonts w:ascii="Book Antiqua" w:hAnsi="Book Antiqua"/>
          <w:b/>
          <w:bCs/>
        </w:rPr>
        <w:t>33</w:t>
      </w:r>
      <w:r w:rsidRPr="00654607">
        <w:rPr>
          <w:rFonts w:ascii="Book Antiqua" w:hAnsi="Book Antiqua"/>
        </w:rPr>
        <w:t xml:space="preserve"> μέλη.</w:t>
      </w:r>
    </w:p>
    <w:p w14:paraId="62CE5985" w14:textId="77777777" w:rsidR="00C9019C" w:rsidRPr="002A1ABB" w:rsidRDefault="00C9019C" w:rsidP="00C9019C">
      <w:pPr>
        <w:pStyle w:val="a6"/>
        <w:jc w:val="center"/>
        <w:rPr>
          <w:rFonts w:ascii="Book Antiqua" w:hAnsi="Book Antiqua"/>
          <w:b/>
          <w:u w:val="single"/>
        </w:rPr>
      </w:pPr>
      <w:r w:rsidRPr="002A1ABB">
        <w:rPr>
          <w:rFonts w:ascii="Book Antiqua" w:hAnsi="Book Antiqua"/>
          <w:b/>
          <w:u w:val="single"/>
        </w:rPr>
        <w:t>ΠΑΡΟΝΤΕΣ</w:t>
      </w:r>
    </w:p>
    <w:p w14:paraId="214D1EBB" w14:textId="77777777" w:rsidR="00C9019C" w:rsidRDefault="00C9019C" w:rsidP="00C9019C">
      <w:pPr>
        <w:pStyle w:val="a6"/>
        <w:jc w:val="both"/>
        <w:rPr>
          <w:rFonts w:ascii="Book Antiqua" w:hAnsi="Book Antiqua" w:cs="Tahoma"/>
          <w:lang w:val="en-US"/>
        </w:rPr>
      </w:pPr>
    </w:p>
    <w:tbl>
      <w:tblPr>
        <w:tblpPr w:leftFromText="180" w:rightFromText="180" w:bottomFromText="200" w:vertAnchor="text" w:horzAnchor="margin" w:tblpX="-169" w:tblpY="159"/>
        <w:tblW w:w="1009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34"/>
        <w:gridCol w:w="4957"/>
        <w:gridCol w:w="510"/>
        <w:gridCol w:w="4091"/>
      </w:tblGrid>
      <w:tr w:rsidR="00C9019C" w:rsidRPr="001859FC" w14:paraId="3CBFAFF1" w14:textId="77777777" w:rsidTr="00F42215">
        <w:trPr>
          <w:trHeight w:val="160"/>
        </w:trPr>
        <w:tc>
          <w:tcPr>
            <w:tcW w:w="534" w:type="dxa"/>
            <w:hideMark/>
          </w:tcPr>
          <w:p w14:paraId="26A0B67D" w14:textId="77777777" w:rsidR="00C9019C" w:rsidRPr="001859FC" w:rsidRDefault="00C9019C" w:rsidP="00F42215">
            <w:pPr>
              <w:pStyle w:val="TableContents"/>
              <w:rPr>
                <w:rFonts w:ascii="Book Antiqua" w:hAnsi="Book Antiqua"/>
                <w:b/>
                <w:szCs w:val="22"/>
              </w:rPr>
            </w:pPr>
            <w:r w:rsidRPr="001859FC">
              <w:rPr>
                <w:rFonts w:ascii="Book Antiqua" w:hAnsi="Book Antiqua"/>
                <w:b/>
                <w:szCs w:val="22"/>
              </w:rPr>
              <w:t>1)</w:t>
            </w:r>
          </w:p>
        </w:tc>
        <w:tc>
          <w:tcPr>
            <w:tcW w:w="4957" w:type="dxa"/>
          </w:tcPr>
          <w:p w14:paraId="7E85A8FB" w14:textId="77777777" w:rsidR="00C9019C" w:rsidRPr="001859FC" w:rsidRDefault="00C9019C" w:rsidP="00F42215">
            <w:pPr>
              <w:pStyle w:val="TableContents"/>
              <w:rPr>
                <w:rFonts w:ascii="Book Antiqua" w:hAnsi="Book Antiqua"/>
                <w:b/>
                <w:szCs w:val="22"/>
              </w:rPr>
            </w:pPr>
            <w:r w:rsidRPr="001859FC">
              <w:rPr>
                <w:rFonts w:ascii="Book Antiqua" w:hAnsi="Book Antiqua"/>
                <w:b/>
                <w:szCs w:val="22"/>
              </w:rPr>
              <w:t>ΤΣΟΚΑΣ ΘΕΜΙΣΤΟΚΛΗΣ</w:t>
            </w:r>
          </w:p>
        </w:tc>
        <w:tc>
          <w:tcPr>
            <w:tcW w:w="510" w:type="dxa"/>
          </w:tcPr>
          <w:p w14:paraId="68B0A1A3" w14:textId="77777777" w:rsidR="00C9019C" w:rsidRPr="001859FC" w:rsidRDefault="00C9019C" w:rsidP="00F42215">
            <w:pPr>
              <w:pStyle w:val="TableContents"/>
              <w:rPr>
                <w:rFonts w:ascii="Book Antiqua" w:hAnsi="Book Antiqua"/>
                <w:b/>
                <w:szCs w:val="22"/>
              </w:rPr>
            </w:pPr>
            <w:r w:rsidRPr="001859FC">
              <w:rPr>
                <w:rFonts w:ascii="Book Antiqua" w:hAnsi="Book Antiqua"/>
                <w:b/>
                <w:szCs w:val="22"/>
              </w:rPr>
              <w:t>1</w:t>
            </w:r>
            <w:r w:rsidRPr="001859FC">
              <w:rPr>
                <w:rFonts w:ascii="Book Antiqua" w:hAnsi="Book Antiqua"/>
                <w:b/>
                <w:szCs w:val="22"/>
                <w:lang w:val="en-US"/>
              </w:rPr>
              <w:t>7</w:t>
            </w:r>
            <w:r w:rsidRPr="001859FC">
              <w:rPr>
                <w:rFonts w:ascii="Book Antiqua" w:hAnsi="Book Antiqua"/>
                <w:b/>
                <w:szCs w:val="22"/>
              </w:rPr>
              <w:t>)</w:t>
            </w:r>
          </w:p>
        </w:tc>
        <w:tc>
          <w:tcPr>
            <w:tcW w:w="4091" w:type="dxa"/>
          </w:tcPr>
          <w:p w14:paraId="5B35DF2D" w14:textId="77777777" w:rsidR="00C9019C" w:rsidRPr="001859FC" w:rsidRDefault="00C9019C" w:rsidP="00F42215">
            <w:pPr>
              <w:pStyle w:val="a6"/>
              <w:rPr>
                <w:rFonts w:ascii="Book Antiqua" w:hAnsi="Book Antiqua"/>
                <w:b/>
              </w:rPr>
            </w:pPr>
            <w:r w:rsidRPr="001859FC">
              <w:rPr>
                <w:rFonts w:ascii="Book Antiqua" w:hAnsi="Book Antiqua"/>
                <w:b/>
              </w:rPr>
              <w:t>ΗΛΙΑΣ ΙΩΑΝΝΗΣ</w:t>
            </w:r>
          </w:p>
        </w:tc>
      </w:tr>
      <w:tr w:rsidR="00C9019C" w:rsidRPr="001859FC" w14:paraId="51FC4587" w14:textId="77777777" w:rsidTr="00F42215">
        <w:trPr>
          <w:trHeight w:val="160"/>
        </w:trPr>
        <w:tc>
          <w:tcPr>
            <w:tcW w:w="534" w:type="dxa"/>
            <w:hideMark/>
          </w:tcPr>
          <w:p w14:paraId="20CD8E4A" w14:textId="77777777" w:rsidR="00C9019C" w:rsidRPr="001859FC" w:rsidRDefault="00C9019C" w:rsidP="00F42215">
            <w:pPr>
              <w:pStyle w:val="TableContents"/>
              <w:rPr>
                <w:rFonts w:ascii="Book Antiqua" w:hAnsi="Book Antiqua"/>
                <w:b/>
                <w:szCs w:val="22"/>
              </w:rPr>
            </w:pPr>
            <w:r w:rsidRPr="001859FC">
              <w:rPr>
                <w:rFonts w:ascii="Book Antiqua" w:hAnsi="Book Antiqua"/>
                <w:b/>
                <w:szCs w:val="22"/>
              </w:rPr>
              <w:t>2)</w:t>
            </w:r>
          </w:p>
        </w:tc>
        <w:tc>
          <w:tcPr>
            <w:tcW w:w="4957" w:type="dxa"/>
          </w:tcPr>
          <w:p w14:paraId="08D86947" w14:textId="77777777" w:rsidR="00C9019C" w:rsidRPr="001859FC" w:rsidRDefault="00C9019C" w:rsidP="00F42215">
            <w:pPr>
              <w:pStyle w:val="TableContents"/>
              <w:rPr>
                <w:rFonts w:ascii="Book Antiqua" w:hAnsi="Book Antiqua"/>
                <w:b/>
                <w:szCs w:val="22"/>
              </w:rPr>
            </w:pPr>
            <w:r w:rsidRPr="001859FC">
              <w:rPr>
                <w:rFonts w:ascii="Book Antiqua" w:hAnsi="Book Antiqua"/>
                <w:b/>
                <w:szCs w:val="22"/>
              </w:rPr>
              <w:t>ΜΑΥΡΙΔΗ ΣΟΦΙΑ</w:t>
            </w:r>
          </w:p>
        </w:tc>
        <w:tc>
          <w:tcPr>
            <w:tcW w:w="510" w:type="dxa"/>
          </w:tcPr>
          <w:p w14:paraId="714B8BB4" w14:textId="77777777" w:rsidR="00C9019C" w:rsidRPr="001859FC" w:rsidRDefault="00C9019C" w:rsidP="00F42215">
            <w:pPr>
              <w:pStyle w:val="TableContents"/>
              <w:rPr>
                <w:rFonts w:ascii="Book Antiqua" w:hAnsi="Book Antiqua"/>
                <w:b/>
                <w:szCs w:val="22"/>
              </w:rPr>
            </w:pPr>
            <w:r w:rsidRPr="001859FC">
              <w:rPr>
                <w:rFonts w:ascii="Book Antiqua" w:hAnsi="Book Antiqua"/>
                <w:b/>
                <w:szCs w:val="22"/>
              </w:rPr>
              <w:t>1</w:t>
            </w:r>
            <w:r w:rsidRPr="001859FC">
              <w:rPr>
                <w:rFonts w:ascii="Book Antiqua" w:hAnsi="Book Antiqua"/>
                <w:b/>
                <w:szCs w:val="22"/>
                <w:lang w:val="en-US"/>
              </w:rPr>
              <w:t>8</w:t>
            </w:r>
            <w:r w:rsidRPr="001859FC">
              <w:rPr>
                <w:rFonts w:ascii="Book Antiqua" w:hAnsi="Book Antiqua"/>
                <w:b/>
                <w:szCs w:val="22"/>
              </w:rPr>
              <w:t>)</w:t>
            </w:r>
          </w:p>
        </w:tc>
        <w:tc>
          <w:tcPr>
            <w:tcW w:w="4091" w:type="dxa"/>
          </w:tcPr>
          <w:p w14:paraId="7A3B5A18" w14:textId="77777777" w:rsidR="00C9019C" w:rsidRPr="001859FC" w:rsidRDefault="00C9019C" w:rsidP="00F42215">
            <w:pPr>
              <w:pStyle w:val="a6"/>
              <w:rPr>
                <w:rFonts w:ascii="Book Antiqua" w:hAnsi="Book Antiqua"/>
                <w:b/>
              </w:rPr>
            </w:pPr>
            <w:r w:rsidRPr="001859FC">
              <w:rPr>
                <w:rFonts w:ascii="Book Antiqua" w:hAnsi="Book Antiqua"/>
                <w:b/>
              </w:rPr>
              <w:t>ΜΥΛΩΝΑΣ ΚΩΝΣΤΑΝΤΙΝΟΣ</w:t>
            </w:r>
          </w:p>
        </w:tc>
      </w:tr>
      <w:tr w:rsidR="00816E24" w:rsidRPr="001859FC" w14:paraId="0D3B8778" w14:textId="77777777" w:rsidTr="00F42215">
        <w:trPr>
          <w:trHeight w:val="160"/>
        </w:trPr>
        <w:tc>
          <w:tcPr>
            <w:tcW w:w="534" w:type="dxa"/>
            <w:hideMark/>
          </w:tcPr>
          <w:p w14:paraId="56041ACB"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3)</w:t>
            </w:r>
          </w:p>
        </w:tc>
        <w:tc>
          <w:tcPr>
            <w:tcW w:w="4957" w:type="dxa"/>
          </w:tcPr>
          <w:p w14:paraId="7684B3E9"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 xml:space="preserve">ΠΑΠΑΔΟΠΟΥΛΟΣ ΑΝΑΣΤΑΣΙΟΣ  </w:t>
            </w:r>
          </w:p>
        </w:tc>
        <w:tc>
          <w:tcPr>
            <w:tcW w:w="510" w:type="dxa"/>
          </w:tcPr>
          <w:p w14:paraId="5BF6ED80"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1</w:t>
            </w:r>
            <w:r w:rsidRPr="001859FC">
              <w:rPr>
                <w:rFonts w:ascii="Book Antiqua" w:hAnsi="Book Antiqua"/>
                <w:b/>
                <w:szCs w:val="22"/>
                <w:lang w:val="en-US"/>
              </w:rPr>
              <w:t>9</w:t>
            </w:r>
            <w:r w:rsidRPr="001859FC">
              <w:rPr>
                <w:rFonts w:ascii="Book Antiqua" w:hAnsi="Book Antiqua"/>
                <w:b/>
                <w:szCs w:val="22"/>
              </w:rPr>
              <w:t>)</w:t>
            </w:r>
          </w:p>
        </w:tc>
        <w:tc>
          <w:tcPr>
            <w:tcW w:w="4091" w:type="dxa"/>
          </w:tcPr>
          <w:p w14:paraId="2B022B15" w14:textId="77777777" w:rsidR="00816E24" w:rsidRPr="001859FC" w:rsidRDefault="00816E24" w:rsidP="00816E24">
            <w:pPr>
              <w:pStyle w:val="a6"/>
              <w:rPr>
                <w:rFonts w:ascii="Book Antiqua" w:hAnsi="Book Antiqua"/>
                <w:b/>
              </w:rPr>
            </w:pPr>
            <w:r w:rsidRPr="001859FC">
              <w:rPr>
                <w:rFonts w:ascii="Book Antiqua" w:hAnsi="Book Antiqua"/>
                <w:b/>
              </w:rPr>
              <w:t>ΑΤΜΑΤΣΙΔΟΥ ΜΑΡΙΑ</w:t>
            </w:r>
          </w:p>
        </w:tc>
      </w:tr>
      <w:tr w:rsidR="00816E24" w:rsidRPr="001859FC" w14:paraId="40DB8DD2" w14:textId="77777777" w:rsidTr="00F42215">
        <w:trPr>
          <w:trHeight w:val="160"/>
        </w:trPr>
        <w:tc>
          <w:tcPr>
            <w:tcW w:w="534" w:type="dxa"/>
            <w:hideMark/>
          </w:tcPr>
          <w:p w14:paraId="3FC8BAF8"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4)</w:t>
            </w:r>
          </w:p>
        </w:tc>
        <w:tc>
          <w:tcPr>
            <w:tcW w:w="4957" w:type="dxa"/>
          </w:tcPr>
          <w:p w14:paraId="12B994A9"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 xml:space="preserve">ΣΑΒΒΙΔΗΣ ΠΑΝΤΕΛΗΣ  </w:t>
            </w:r>
          </w:p>
        </w:tc>
        <w:tc>
          <w:tcPr>
            <w:tcW w:w="510" w:type="dxa"/>
          </w:tcPr>
          <w:p w14:paraId="7488E5B1"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lang w:val="en-US"/>
              </w:rPr>
              <w:t>20</w:t>
            </w:r>
            <w:r w:rsidRPr="001859FC">
              <w:rPr>
                <w:rFonts w:ascii="Book Antiqua" w:hAnsi="Book Antiqua"/>
                <w:b/>
                <w:szCs w:val="22"/>
              </w:rPr>
              <w:t>)</w:t>
            </w:r>
          </w:p>
        </w:tc>
        <w:tc>
          <w:tcPr>
            <w:tcW w:w="4091" w:type="dxa"/>
          </w:tcPr>
          <w:p w14:paraId="42E0B063" w14:textId="77777777" w:rsidR="00816E24" w:rsidRPr="001859FC" w:rsidRDefault="00816E24" w:rsidP="00816E24">
            <w:pPr>
              <w:pStyle w:val="a6"/>
              <w:rPr>
                <w:rFonts w:ascii="Book Antiqua" w:hAnsi="Book Antiqua"/>
                <w:b/>
              </w:rPr>
            </w:pPr>
            <w:r w:rsidRPr="001859FC">
              <w:rPr>
                <w:rFonts w:ascii="Book Antiqua" w:hAnsi="Book Antiqua"/>
                <w:b/>
              </w:rPr>
              <w:t xml:space="preserve">ΜΑΥΡΑΚΗ-ΤΣΙΓΚΟΥ ΕΛΕΝΗ </w:t>
            </w:r>
          </w:p>
        </w:tc>
      </w:tr>
      <w:tr w:rsidR="00816E24" w:rsidRPr="001859FC" w14:paraId="3E2F753F" w14:textId="77777777" w:rsidTr="00F42215">
        <w:trPr>
          <w:trHeight w:val="160"/>
        </w:trPr>
        <w:tc>
          <w:tcPr>
            <w:tcW w:w="534" w:type="dxa"/>
          </w:tcPr>
          <w:p w14:paraId="41DC928C"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5)</w:t>
            </w:r>
          </w:p>
        </w:tc>
        <w:tc>
          <w:tcPr>
            <w:tcW w:w="4957" w:type="dxa"/>
          </w:tcPr>
          <w:p w14:paraId="45EED5DB"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 xml:space="preserve">ΚΩΝΣΤΑΝΤΙΝΙΔΗΣ ΑΒΡΑΑΜ         </w:t>
            </w:r>
          </w:p>
        </w:tc>
        <w:tc>
          <w:tcPr>
            <w:tcW w:w="510" w:type="dxa"/>
          </w:tcPr>
          <w:p w14:paraId="768F19F5"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1</w:t>
            </w:r>
            <w:r w:rsidRPr="001859FC">
              <w:rPr>
                <w:rFonts w:ascii="Book Antiqua" w:hAnsi="Book Antiqua"/>
                <w:b/>
                <w:szCs w:val="22"/>
              </w:rPr>
              <w:t>)</w:t>
            </w:r>
          </w:p>
        </w:tc>
        <w:tc>
          <w:tcPr>
            <w:tcW w:w="4091" w:type="dxa"/>
          </w:tcPr>
          <w:p w14:paraId="6AE3BF51" w14:textId="77777777" w:rsidR="00816E24" w:rsidRPr="001859FC" w:rsidRDefault="00816E24" w:rsidP="00816E24">
            <w:pPr>
              <w:pStyle w:val="a6"/>
              <w:rPr>
                <w:rFonts w:ascii="Book Antiqua" w:hAnsi="Book Antiqua"/>
                <w:b/>
              </w:rPr>
            </w:pPr>
            <w:r w:rsidRPr="001859FC">
              <w:rPr>
                <w:rFonts w:ascii="Book Antiqua" w:hAnsi="Book Antiqua"/>
                <w:b/>
              </w:rPr>
              <w:t>ΧΙΟΝΙΔΗΣ ΚΩΝΣΤΑΝΤΙΝΟΣ</w:t>
            </w:r>
          </w:p>
        </w:tc>
      </w:tr>
      <w:tr w:rsidR="00816E24" w:rsidRPr="001859FC" w14:paraId="229C0922" w14:textId="77777777" w:rsidTr="00F42215">
        <w:trPr>
          <w:trHeight w:val="160"/>
        </w:trPr>
        <w:tc>
          <w:tcPr>
            <w:tcW w:w="534" w:type="dxa"/>
          </w:tcPr>
          <w:p w14:paraId="3DB1BE3D"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6)</w:t>
            </w:r>
          </w:p>
        </w:tc>
        <w:tc>
          <w:tcPr>
            <w:tcW w:w="4957" w:type="dxa"/>
          </w:tcPr>
          <w:p w14:paraId="66DC0785"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 xml:space="preserve">ΚΑΤΣΑΡΟΣ ΙΩΑΝΝΗΣ </w:t>
            </w:r>
          </w:p>
        </w:tc>
        <w:tc>
          <w:tcPr>
            <w:tcW w:w="510" w:type="dxa"/>
          </w:tcPr>
          <w:p w14:paraId="22195F98"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2</w:t>
            </w:r>
            <w:r w:rsidRPr="001859FC">
              <w:rPr>
                <w:rFonts w:ascii="Book Antiqua" w:hAnsi="Book Antiqua"/>
                <w:b/>
                <w:szCs w:val="22"/>
              </w:rPr>
              <w:t>)</w:t>
            </w:r>
          </w:p>
        </w:tc>
        <w:tc>
          <w:tcPr>
            <w:tcW w:w="4091" w:type="dxa"/>
          </w:tcPr>
          <w:p w14:paraId="427521BC" w14:textId="77777777" w:rsidR="00816E24" w:rsidRPr="001859FC" w:rsidRDefault="00816E24" w:rsidP="00816E24">
            <w:pPr>
              <w:pStyle w:val="a6"/>
              <w:rPr>
                <w:rFonts w:ascii="Book Antiqua" w:hAnsi="Book Antiqua"/>
                <w:b/>
              </w:rPr>
            </w:pPr>
            <w:r w:rsidRPr="001859FC">
              <w:rPr>
                <w:rFonts w:ascii="Book Antiqua" w:hAnsi="Book Antiqua"/>
                <w:b/>
              </w:rPr>
              <w:t>ΑΒΡΑΑΜ ΚΡΕΟΥΖΑ</w:t>
            </w:r>
          </w:p>
        </w:tc>
      </w:tr>
      <w:tr w:rsidR="00816E24" w:rsidRPr="001859FC" w14:paraId="1ED778ED" w14:textId="77777777" w:rsidTr="00F42215">
        <w:trPr>
          <w:trHeight w:val="160"/>
        </w:trPr>
        <w:tc>
          <w:tcPr>
            <w:tcW w:w="534" w:type="dxa"/>
          </w:tcPr>
          <w:p w14:paraId="57171D0A"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7)</w:t>
            </w:r>
          </w:p>
        </w:tc>
        <w:tc>
          <w:tcPr>
            <w:tcW w:w="4957" w:type="dxa"/>
          </w:tcPr>
          <w:p w14:paraId="2CC1F19C"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ΨΩΜΙΑΔΗΣ ΜΙΧΑΗΛ</w:t>
            </w:r>
          </w:p>
        </w:tc>
        <w:tc>
          <w:tcPr>
            <w:tcW w:w="510" w:type="dxa"/>
          </w:tcPr>
          <w:p w14:paraId="275EB382"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3</w:t>
            </w:r>
            <w:r w:rsidRPr="001859FC">
              <w:rPr>
                <w:rFonts w:ascii="Book Antiqua" w:hAnsi="Book Antiqua"/>
                <w:b/>
                <w:szCs w:val="22"/>
              </w:rPr>
              <w:t>)</w:t>
            </w:r>
          </w:p>
        </w:tc>
        <w:tc>
          <w:tcPr>
            <w:tcW w:w="4091" w:type="dxa"/>
          </w:tcPr>
          <w:p w14:paraId="771940CA" w14:textId="77777777" w:rsidR="00816E24" w:rsidRPr="001859FC" w:rsidRDefault="00816E24" w:rsidP="00816E24">
            <w:pPr>
              <w:pStyle w:val="a6"/>
              <w:rPr>
                <w:rFonts w:ascii="Book Antiqua" w:hAnsi="Book Antiqua"/>
                <w:b/>
              </w:rPr>
            </w:pPr>
            <w:r w:rsidRPr="001859FC">
              <w:rPr>
                <w:rFonts w:ascii="Book Antiqua" w:hAnsi="Book Antiqua"/>
                <w:b/>
              </w:rPr>
              <w:t>ΓΑΒΡΙΛΙΔΗΣ ΠΑΥΛΟΣ</w:t>
            </w:r>
          </w:p>
        </w:tc>
      </w:tr>
      <w:tr w:rsidR="00816E24" w:rsidRPr="001859FC" w14:paraId="54B32C4B" w14:textId="77777777" w:rsidTr="00F42215">
        <w:trPr>
          <w:trHeight w:val="160"/>
        </w:trPr>
        <w:tc>
          <w:tcPr>
            <w:tcW w:w="534" w:type="dxa"/>
          </w:tcPr>
          <w:p w14:paraId="4B46D32B"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8)</w:t>
            </w:r>
          </w:p>
        </w:tc>
        <w:tc>
          <w:tcPr>
            <w:tcW w:w="4957" w:type="dxa"/>
          </w:tcPr>
          <w:p w14:paraId="772005DD"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ΚΑΡΑΜΠΟΥΛΑΣ ΑΝΤΩΝΙΟΣ</w:t>
            </w:r>
          </w:p>
        </w:tc>
        <w:tc>
          <w:tcPr>
            <w:tcW w:w="510" w:type="dxa"/>
          </w:tcPr>
          <w:p w14:paraId="228DE90C"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4</w:t>
            </w:r>
            <w:r w:rsidRPr="001859FC">
              <w:rPr>
                <w:rFonts w:ascii="Book Antiqua" w:hAnsi="Book Antiqua"/>
                <w:b/>
                <w:szCs w:val="22"/>
              </w:rPr>
              <w:t>)</w:t>
            </w:r>
          </w:p>
        </w:tc>
        <w:tc>
          <w:tcPr>
            <w:tcW w:w="4091" w:type="dxa"/>
          </w:tcPr>
          <w:p w14:paraId="39322B48" w14:textId="77777777" w:rsidR="00816E24" w:rsidRPr="001859FC" w:rsidRDefault="00816E24" w:rsidP="00816E24">
            <w:pPr>
              <w:pStyle w:val="a6"/>
              <w:rPr>
                <w:rFonts w:ascii="Book Antiqua" w:hAnsi="Book Antiqua"/>
                <w:b/>
              </w:rPr>
            </w:pPr>
            <w:r w:rsidRPr="001859FC">
              <w:rPr>
                <w:rFonts w:ascii="Book Antiqua" w:hAnsi="Book Antiqua"/>
                <w:b/>
              </w:rPr>
              <w:t>ΜΥΛΩΝΑΣ ΑΛΕΞΑΝΔΡΟΣ</w:t>
            </w:r>
          </w:p>
        </w:tc>
      </w:tr>
      <w:tr w:rsidR="00816E24" w:rsidRPr="001859FC" w14:paraId="6059E235" w14:textId="77777777" w:rsidTr="00F42215">
        <w:trPr>
          <w:trHeight w:val="160"/>
        </w:trPr>
        <w:tc>
          <w:tcPr>
            <w:tcW w:w="534" w:type="dxa"/>
          </w:tcPr>
          <w:p w14:paraId="78B7097E"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9)</w:t>
            </w:r>
          </w:p>
        </w:tc>
        <w:tc>
          <w:tcPr>
            <w:tcW w:w="4957" w:type="dxa"/>
          </w:tcPr>
          <w:p w14:paraId="20F41538"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ΤΣΙΓΚΟΣ ΘΕΜΙΣΤΟΚΛΗΣ</w:t>
            </w:r>
          </w:p>
        </w:tc>
        <w:tc>
          <w:tcPr>
            <w:tcW w:w="510" w:type="dxa"/>
          </w:tcPr>
          <w:p w14:paraId="4EDED54B"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5</w:t>
            </w:r>
            <w:r w:rsidRPr="001859FC">
              <w:rPr>
                <w:rFonts w:ascii="Book Antiqua" w:hAnsi="Book Antiqua"/>
                <w:b/>
                <w:szCs w:val="22"/>
              </w:rPr>
              <w:t>)</w:t>
            </w:r>
          </w:p>
        </w:tc>
        <w:tc>
          <w:tcPr>
            <w:tcW w:w="4091" w:type="dxa"/>
          </w:tcPr>
          <w:p w14:paraId="55A970D1" w14:textId="77777777" w:rsidR="00816E24" w:rsidRPr="001859FC" w:rsidRDefault="00816E24" w:rsidP="00816E24">
            <w:pPr>
              <w:pStyle w:val="a6"/>
              <w:rPr>
                <w:rFonts w:ascii="Book Antiqua" w:hAnsi="Book Antiqua"/>
                <w:b/>
              </w:rPr>
            </w:pPr>
            <w:r w:rsidRPr="001859FC">
              <w:rPr>
                <w:rFonts w:ascii="Book Antiqua" w:hAnsi="Book Antiqua"/>
                <w:b/>
              </w:rPr>
              <w:t>ΧΑΤΖΗΣ ΜΙΧΑΗΛ</w:t>
            </w:r>
          </w:p>
        </w:tc>
      </w:tr>
      <w:tr w:rsidR="00816E24" w:rsidRPr="001859FC" w14:paraId="71C93D4D" w14:textId="77777777" w:rsidTr="00F42215">
        <w:trPr>
          <w:trHeight w:val="160"/>
        </w:trPr>
        <w:tc>
          <w:tcPr>
            <w:tcW w:w="534" w:type="dxa"/>
          </w:tcPr>
          <w:p w14:paraId="7347F4C0"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10)</w:t>
            </w:r>
          </w:p>
        </w:tc>
        <w:tc>
          <w:tcPr>
            <w:tcW w:w="4957" w:type="dxa"/>
          </w:tcPr>
          <w:p w14:paraId="2A85605D"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ΤΣΙΓΚΟΣ ΙΣΙΔΩΡΟΣ</w:t>
            </w:r>
          </w:p>
        </w:tc>
        <w:tc>
          <w:tcPr>
            <w:tcW w:w="510" w:type="dxa"/>
          </w:tcPr>
          <w:p w14:paraId="59CE97F1"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6</w:t>
            </w:r>
            <w:r w:rsidRPr="001859FC">
              <w:rPr>
                <w:rFonts w:ascii="Book Antiqua" w:hAnsi="Book Antiqua"/>
                <w:b/>
                <w:szCs w:val="22"/>
              </w:rPr>
              <w:t>)</w:t>
            </w:r>
          </w:p>
        </w:tc>
        <w:tc>
          <w:tcPr>
            <w:tcW w:w="4091" w:type="dxa"/>
          </w:tcPr>
          <w:p w14:paraId="65A7CF51" w14:textId="77777777" w:rsidR="00816E24" w:rsidRPr="001859FC" w:rsidRDefault="00816E24" w:rsidP="00816E24">
            <w:pPr>
              <w:pStyle w:val="a6"/>
              <w:rPr>
                <w:rFonts w:ascii="Book Antiqua" w:hAnsi="Book Antiqua"/>
                <w:b/>
              </w:rPr>
            </w:pPr>
            <w:r w:rsidRPr="001859FC">
              <w:rPr>
                <w:rFonts w:ascii="Book Antiqua" w:hAnsi="Book Antiqua"/>
                <w:b/>
              </w:rPr>
              <w:t>ΜΟΥΖΑΚΑΣ ΕΥΑΓΓΕΛΟΣ</w:t>
            </w:r>
          </w:p>
        </w:tc>
      </w:tr>
      <w:tr w:rsidR="00816E24" w:rsidRPr="001859FC" w14:paraId="3BC91B8A" w14:textId="77777777" w:rsidTr="00F42215">
        <w:trPr>
          <w:trHeight w:val="160"/>
        </w:trPr>
        <w:tc>
          <w:tcPr>
            <w:tcW w:w="534" w:type="dxa"/>
          </w:tcPr>
          <w:p w14:paraId="50419BDF"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11)</w:t>
            </w:r>
          </w:p>
        </w:tc>
        <w:tc>
          <w:tcPr>
            <w:tcW w:w="4957" w:type="dxa"/>
          </w:tcPr>
          <w:p w14:paraId="00059F3E"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ΦΙΛΗΣ ΓΕΩΡΓΙΟΣ</w:t>
            </w:r>
          </w:p>
        </w:tc>
        <w:tc>
          <w:tcPr>
            <w:tcW w:w="510" w:type="dxa"/>
          </w:tcPr>
          <w:p w14:paraId="72BAD035"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7</w:t>
            </w:r>
            <w:r w:rsidRPr="001859FC">
              <w:rPr>
                <w:rFonts w:ascii="Book Antiqua" w:hAnsi="Book Antiqua"/>
                <w:b/>
                <w:szCs w:val="22"/>
              </w:rPr>
              <w:t>)</w:t>
            </w:r>
          </w:p>
        </w:tc>
        <w:tc>
          <w:tcPr>
            <w:tcW w:w="4091" w:type="dxa"/>
          </w:tcPr>
          <w:p w14:paraId="03D2746D" w14:textId="77777777" w:rsidR="00816E24" w:rsidRPr="001859FC" w:rsidRDefault="00816E24" w:rsidP="00816E24">
            <w:pPr>
              <w:pStyle w:val="a6"/>
              <w:rPr>
                <w:rFonts w:ascii="Book Antiqua" w:hAnsi="Book Antiqua"/>
                <w:b/>
              </w:rPr>
            </w:pPr>
            <w:r w:rsidRPr="001859FC">
              <w:rPr>
                <w:rFonts w:ascii="Book Antiqua" w:hAnsi="Book Antiqua"/>
                <w:b/>
              </w:rPr>
              <w:t>ΤΣΙΓΚΟΣ ΑΛΕΞΑΝΔΡΟΣ</w:t>
            </w:r>
          </w:p>
        </w:tc>
      </w:tr>
      <w:tr w:rsidR="00816E24" w:rsidRPr="001859FC" w14:paraId="3C2586FD" w14:textId="77777777" w:rsidTr="00F42215">
        <w:trPr>
          <w:trHeight w:val="160"/>
        </w:trPr>
        <w:tc>
          <w:tcPr>
            <w:tcW w:w="534" w:type="dxa"/>
          </w:tcPr>
          <w:p w14:paraId="2D3261D7"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12)</w:t>
            </w:r>
          </w:p>
        </w:tc>
        <w:tc>
          <w:tcPr>
            <w:tcW w:w="4957" w:type="dxa"/>
          </w:tcPr>
          <w:p w14:paraId="00E02D61"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 xml:space="preserve">ΚΑΓΙΑΣ ΔΗΜΗΤΡΙΟΣ     </w:t>
            </w:r>
          </w:p>
        </w:tc>
        <w:tc>
          <w:tcPr>
            <w:tcW w:w="510" w:type="dxa"/>
          </w:tcPr>
          <w:p w14:paraId="3339A586"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8</w:t>
            </w:r>
            <w:r w:rsidRPr="001859FC">
              <w:rPr>
                <w:rFonts w:ascii="Book Antiqua" w:hAnsi="Book Antiqua"/>
                <w:b/>
                <w:szCs w:val="22"/>
              </w:rPr>
              <w:t>)</w:t>
            </w:r>
          </w:p>
        </w:tc>
        <w:tc>
          <w:tcPr>
            <w:tcW w:w="4091" w:type="dxa"/>
          </w:tcPr>
          <w:p w14:paraId="458FE3DE" w14:textId="77777777" w:rsidR="00816E24" w:rsidRPr="001859FC" w:rsidRDefault="00816E24" w:rsidP="00816E24">
            <w:pPr>
              <w:pStyle w:val="a6"/>
              <w:rPr>
                <w:rFonts w:ascii="Book Antiqua" w:hAnsi="Book Antiqua"/>
                <w:b/>
              </w:rPr>
            </w:pPr>
            <w:r w:rsidRPr="001859FC">
              <w:rPr>
                <w:rFonts w:ascii="Book Antiqua" w:hAnsi="Book Antiqua"/>
                <w:b/>
              </w:rPr>
              <w:t xml:space="preserve">ΤΣΟΚΑΝΗΣ ΑΛΕΞΑΝΔΡΟΣ          </w:t>
            </w:r>
          </w:p>
        </w:tc>
      </w:tr>
      <w:tr w:rsidR="00816E24" w:rsidRPr="001859FC" w14:paraId="414927B9" w14:textId="77777777" w:rsidTr="00F42215">
        <w:trPr>
          <w:trHeight w:val="160"/>
        </w:trPr>
        <w:tc>
          <w:tcPr>
            <w:tcW w:w="534" w:type="dxa"/>
          </w:tcPr>
          <w:p w14:paraId="06B87713"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13)</w:t>
            </w:r>
          </w:p>
        </w:tc>
        <w:tc>
          <w:tcPr>
            <w:tcW w:w="4957" w:type="dxa"/>
          </w:tcPr>
          <w:p w14:paraId="6DBCBB3D"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ΜΠΟΥΡΑΝΤΑΣ ΜΕΛΕΤΙΟΣ</w:t>
            </w:r>
          </w:p>
        </w:tc>
        <w:tc>
          <w:tcPr>
            <w:tcW w:w="510" w:type="dxa"/>
          </w:tcPr>
          <w:p w14:paraId="7C67FADC"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9</w:t>
            </w:r>
            <w:r w:rsidRPr="001859FC">
              <w:rPr>
                <w:rFonts w:ascii="Book Antiqua" w:hAnsi="Book Antiqua"/>
                <w:b/>
                <w:szCs w:val="22"/>
              </w:rPr>
              <w:t>)</w:t>
            </w:r>
          </w:p>
        </w:tc>
        <w:tc>
          <w:tcPr>
            <w:tcW w:w="4091" w:type="dxa"/>
          </w:tcPr>
          <w:p w14:paraId="3C0FB2BF" w14:textId="77777777" w:rsidR="00816E24" w:rsidRPr="001859FC" w:rsidRDefault="00816E24" w:rsidP="00816E24">
            <w:pPr>
              <w:pStyle w:val="a6"/>
              <w:rPr>
                <w:rFonts w:ascii="Book Antiqua" w:hAnsi="Book Antiqua"/>
                <w:b/>
              </w:rPr>
            </w:pPr>
            <w:r w:rsidRPr="001859FC">
              <w:rPr>
                <w:rFonts w:ascii="Book Antiqua" w:hAnsi="Book Antiqua"/>
                <w:b/>
              </w:rPr>
              <w:t>ΚΑΜΠΟΛΗ ΟΛΥΜΠΙΑ</w:t>
            </w:r>
          </w:p>
        </w:tc>
      </w:tr>
      <w:tr w:rsidR="00816E24" w:rsidRPr="001859FC" w14:paraId="2753D817" w14:textId="77777777" w:rsidTr="00F42215">
        <w:trPr>
          <w:trHeight w:val="160"/>
        </w:trPr>
        <w:tc>
          <w:tcPr>
            <w:tcW w:w="534" w:type="dxa"/>
          </w:tcPr>
          <w:p w14:paraId="2E85B1FC"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14)</w:t>
            </w:r>
          </w:p>
        </w:tc>
        <w:tc>
          <w:tcPr>
            <w:tcW w:w="4957" w:type="dxa"/>
          </w:tcPr>
          <w:p w14:paraId="5A09D8DA"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ΝΕΖΗΣ ΙΩΑΝΝΗΣ</w:t>
            </w:r>
          </w:p>
        </w:tc>
        <w:tc>
          <w:tcPr>
            <w:tcW w:w="510" w:type="dxa"/>
          </w:tcPr>
          <w:p w14:paraId="46D107E6"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lang w:val="en-US"/>
              </w:rPr>
              <w:t>30</w:t>
            </w:r>
            <w:r w:rsidRPr="001859FC">
              <w:rPr>
                <w:rFonts w:ascii="Book Antiqua" w:hAnsi="Book Antiqua"/>
                <w:b/>
                <w:szCs w:val="22"/>
              </w:rPr>
              <w:t>)</w:t>
            </w:r>
          </w:p>
        </w:tc>
        <w:tc>
          <w:tcPr>
            <w:tcW w:w="4091" w:type="dxa"/>
          </w:tcPr>
          <w:p w14:paraId="5C28E130" w14:textId="77777777" w:rsidR="00816E24" w:rsidRPr="001859FC" w:rsidRDefault="00816E24" w:rsidP="00816E24">
            <w:pPr>
              <w:pStyle w:val="a6"/>
              <w:rPr>
                <w:rFonts w:ascii="Book Antiqua" w:hAnsi="Book Antiqua"/>
                <w:b/>
              </w:rPr>
            </w:pPr>
            <w:r w:rsidRPr="001859FC">
              <w:rPr>
                <w:rFonts w:ascii="Book Antiqua" w:hAnsi="Book Antiqua"/>
                <w:b/>
              </w:rPr>
              <w:t>ΜΠΑΚΑΛΗΣ ΔΗΜΗΤΡΙΟΣ</w:t>
            </w:r>
          </w:p>
        </w:tc>
      </w:tr>
      <w:tr w:rsidR="00816E24" w:rsidRPr="001859FC" w14:paraId="208BA7FF" w14:textId="77777777" w:rsidTr="00F42215">
        <w:trPr>
          <w:trHeight w:val="160"/>
        </w:trPr>
        <w:tc>
          <w:tcPr>
            <w:tcW w:w="534" w:type="dxa"/>
          </w:tcPr>
          <w:p w14:paraId="5695A22D"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15)</w:t>
            </w:r>
          </w:p>
        </w:tc>
        <w:tc>
          <w:tcPr>
            <w:tcW w:w="4957" w:type="dxa"/>
          </w:tcPr>
          <w:p w14:paraId="457B7E8D"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ΠΑΠΑΔΟΠΟΥΛΟΣ ΔΗΜΗΤΡΙΟΣ</w:t>
            </w:r>
          </w:p>
        </w:tc>
        <w:tc>
          <w:tcPr>
            <w:tcW w:w="510" w:type="dxa"/>
          </w:tcPr>
          <w:p w14:paraId="2DB2B7C6" w14:textId="77777777" w:rsidR="00816E24" w:rsidRPr="001859FC" w:rsidRDefault="00816E24" w:rsidP="00816E24">
            <w:pPr>
              <w:pStyle w:val="TableContents"/>
              <w:rPr>
                <w:rFonts w:ascii="Book Antiqua" w:hAnsi="Book Antiqua"/>
                <w:b/>
                <w:szCs w:val="22"/>
              </w:rPr>
            </w:pPr>
            <w:r w:rsidRPr="001859FC">
              <w:rPr>
                <w:rFonts w:ascii="Book Antiqua" w:hAnsi="Book Antiqua"/>
                <w:b/>
                <w:szCs w:val="22"/>
              </w:rPr>
              <w:t>3</w:t>
            </w:r>
            <w:r w:rsidRPr="001859FC">
              <w:rPr>
                <w:rFonts w:ascii="Book Antiqua" w:hAnsi="Book Antiqua"/>
                <w:b/>
                <w:szCs w:val="22"/>
                <w:lang w:val="en-US"/>
              </w:rPr>
              <w:t>1</w:t>
            </w:r>
            <w:r w:rsidRPr="001859FC">
              <w:rPr>
                <w:rFonts w:ascii="Book Antiqua" w:hAnsi="Book Antiqua"/>
                <w:b/>
                <w:szCs w:val="22"/>
              </w:rPr>
              <w:t>)</w:t>
            </w:r>
          </w:p>
        </w:tc>
        <w:tc>
          <w:tcPr>
            <w:tcW w:w="4091" w:type="dxa"/>
          </w:tcPr>
          <w:p w14:paraId="3C40E485" w14:textId="77777777" w:rsidR="00816E24" w:rsidRPr="001859FC" w:rsidRDefault="00816E24" w:rsidP="00816E24">
            <w:pPr>
              <w:pStyle w:val="a6"/>
              <w:rPr>
                <w:rFonts w:ascii="Book Antiqua" w:hAnsi="Book Antiqua"/>
                <w:b/>
              </w:rPr>
            </w:pPr>
            <w:r w:rsidRPr="001859FC">
              <w:rPr>
                <w:rFonts w:ascii="Book Antiqua" w:hAnsi="Book Antiqua"/>
                <w:b/>
              </w:rPr>
              <w:t>ΤΣΙΓΚΟΣ ΑΓΗΣΙΛΑΟΣ</w:t>
            </w:r>
          </w:p>
        </w:tc>
      </w:tr>
      <w:tr w:rsidR="00816E24" w:rsidRPr="001859FC" w14:paraId="7F963140" w14:textId="77777777" w:rsidTr="00F42215">
        <w:trPr>
          <w:trHeight w:val="160"/>
        </w:trPr>
        <w:tc>
          <w:tcPr>
            <w:tcW w:w="534" w:type="dxa"/>
          </w:tcPr>
          <w:p w14:paraId="28B8A7C5" w14:textId="77777777" w:rsidR="00816E24" w:rsidRPr="001859FC" w:rsidRDefault="00816E24" w:rsidP="00816E24">
            <w:pPr>
              <w:pStyle w:val="TableContents"/>
              <w:rPr>
                <w:rFonts w:ascii="Book Antiqua" w:hAnsi="Book Antiqua"/>
                <w:b/>
                <w:szCs w:val="22"/>
                <w:lang w:val="en-US"/>
              </w:rPr>
            </w:pPr>
            <w:r w:rsidRPr="001859FC">
              <w:rPr>
                <w:rFonts w:ascii="Book Antiqua" w:hAnsi="Book Antiqua"/>
                <w:b/>
                <w:szCs w:val="22"/>
                <w:lang w:val="en-US"/>
              </w:rPr>
              <w:t>16)</w:t>
            </w:r>
          </w:p>
        </w:tc>
        <w:tc>
          <w:tcPr>
            <w:tcW w:w="4957" w:type="dxa"/>
          </w:tcPr>
          <w:p w14:paraId="4F090B01" w14:textId="77777777" w:rsidR="00816E24" w:rsidRPr="001859FC" w:rsidRDefault="00816E24" w:rsidP="00816E24">
            <w:pPr>
              <w:pStyle w:val="a6"/>
              <w:rPr>
                <w:rFonts w:ascii="Book Antiqua" w:hAnsi="Book Antiqua"/>
                <w:b/>
              </w:rPr>
            </w:pPr>
            <w:r w:rsidRPr="001859FC">
              <w:rPr>
                <w:rFonts w:ascii="Book Antiqua" w:hAnsi="Book Antiqua"/>
                <w:b/>
              </w:rPr>
              <w:t>ΠΗΛΙΧΟΥ ΓΕΩΡΓΙΑ</w:t>
            </w:r>
          </w:p>
        </w:tc>
        <w:tc>
          <w:tcPr>
            <w:tcW w:w="510" w:type="dxa"/>
          </w:tcPr>
          <w:p w14:paraId="28F8086C" w14:textId="77777777" w:rsidR="00816E24" w:rsidRPr="001859FC" w:rsidRDefault="00816E24" w:rsidP="00816E24">
            <w:pPr>
              <w:pStyle w:val="TableContents"/>
              <w:rPr>
                <w:rFonts w:ascii="Book Antiqua" w:hAnsi="Book Antiqua"/>
                <w:b/>
                <w:szCs w:val="22"/>
              </w:rPr>
            </w:pPr>
          </w:p>
        </w:tc>
        <w:tc>
          <w:tcPr>
            <w:tcW w:w="4091" w:type="dxa"/>
          </w:tcPr>
          <w:p w14:paraId="4E67CFA8" w14:textId="77777777" w:rsidR="00816E24" w:rsidRPr="001859FC" w:rsidRDefault="00816E24" w:rsidP="00816E24">
            <w:pPr>
              <w:pStyle w:val="a6"/>
              <w:rPr>
                <w:rFonts w:ascii="Book Antiqua" w:hAnsi="Book Antiqua"/>
                <w:b/>
              </w:rPr>
            </w:pPr>
          </w:p>
        </w:tc>
      </w:tr>
      <w:tr w:rsidR="00C9019C" w:rsidRPr="001859FC" w14:paraId="3FDD8E6B" w14:textId="77777777" w:rsidTr="00F42215">
        <w:trPr>
          <w:trHeight w:val="160"/>
        </w:trPr>
        <w:tc>
          <w:tcPr>
            <w:tcW w:w="534" w:type="dxa"/>
          </w:tcPr>
          <w:p w14:paraId="3FEC608E" w14:textId="77777777" w:rsidR="00C9019C" w:rsidRPr="001859FC" w:rsidRDefault="00C9019C" w:rsidP="00F42215">
            <w:pPr>
              <w:pStyle w:val="TableContents"/>
              <w:rPr>
                <w:rFonts w:ascii="Book Antiqua" w:hAnsi="Book Antiqua"/>
                <w:b/>
                <w:szCs w:val="22"/>
                <w:lang w:val="en-US"/>
              </w:rPr>
            </w:pPr>
          </w:p>
        </w:tc>
        <w:tc>
          <w:tcPr>
            <w:tcW w:w="4957" w:type="dxa"/>
          </w:tcPr>
          <w:p w14:paraId="6A410E9C" w14:textId="77777777" w:rsidR="00C9019C" w:rsidRPr="001859FC" w:rsidRDefault="00C9019C" w:rsidP="00F42215">
            <w:pPr>
              <w:pStyle w:val="a6"/>
              <w:rPr>
                <w:rFonts w:ascii="Book Antiqua" w:hAnsi="Book Antiqua"/>
                <w:b/>
              </w:rPr>
            </w:pPr>
          </w:p>
        </w:tc>
        <w:tc>
          <w:tcPr>
            <w:tcW w:w="510" w:type="dxa"/>
          </w:tcPr>
          <w:p w14:paraId="5CDA6D82" w14:textId="77777777" w:rsidR="00C9019C" w:rsidRPr="001859FC" w:rsidRDefault="00C9019C" w:rsidP="00F42215">
            <w:pPr>
              <w:pStyle w:val="TableContents"/>
              <w:rPr>
                <w:rFonts w:ascii="Book Antiqua" w:hAnsi="Book Antiqua"/>
                <w:b/>
                <w:szCs w:val="22"/>
              </w:rPr>
            </w:pPr>
          </w:p>
        </w:tc>
        <w:tc>
          <w:tcPr>
            <w:tcW w:w="4091" w:type="dxa"/>
          </w:tcPr>
          <w:p w14:paraId="42A7F136" w14:textId="77777777" w:rsidR="00C9019C" w:rsidRPr="001859FC" w:rsidRDefault="00C9019C" w:rsidP="00F42215">
            <w:pPr>
              <w:pStyle w:val="a6"/>
              <w:rPr>
                <w:rFonts w:ascii="Book Antiqua" w:hAnsi="Book Antiqua"/>
                <w:b/>
              </w:rPr>
            </w:pPr>
          </w:p>
        </w:tc>
      </w:tr>
    </w:tbl>
    <w:p w14:paraId="31AD64A1" w14:textId="77777777" w:rsidR="00654607" w:rsidRDefault="00654607" w:rsidP="00C9019C">
      <w:pPr>
        <w:spacing w:after="0" w:line="240" w:lineRule="auto"/>
        <w:jc w:val="center"/>
        <w:rPr>
          <w:rFonts w:ascii="Book Antiqua" w:hAnsi="Book Antiqua"/>
          <w:b/>
          <w:highlight w:val="yellow"/>
          <w:u w:val="single"/>
          <w:lang w:val="en-US"/>
        </w:rPr>
      </w:pPr>
    </w:p>
    <w:p w14:paraId="63FA5272" w14:textId="77777777" w:rsidR="00C9019C" w:rsidRDefault="00C9019C" w:rsidP="00C9019C">
      <w:pPr>
        <w:spacing w:after="0" w:line="240" w:lineRule="auto"/>
        <w:jc w:val="center"/>
        <w:rPr>
          <w:rFonts w:ascii="Book Antiqua" w:hAnsi="Book Antiqua"/>
          <w:b/>
          <w:u w:val="single"/>
          <w:lang w:val="en-US"/>
        </w:rPr>
      </w:pPr>
      <w:r w:rsidRPr="00654607">
        <w:rPr>
          <w:rFonts w:ascii="Book Antiqua" w:hAnsi="Book Antiqua"/>
          <w:b/>
          <w:u w:val="single"/>
        </w:rPr>
        <w:t>ΑΠΟΝΤΕΣ</w:t>
      </w:r>
    </w:p>
    <w:tbl>
      <w:tblPr>
        <w:tblpPr w:leftFromText="180" w:rightFromText="180" w:bottomFromText="200" w:vertAnchor="text" w:horzAnchor="margin" w:tblpX="-169" w:tblpY="159"/>
        <w:tblW w:w="988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34"/>
        <w:gridCol w:w="4957"/>
        <w:gridCol w:w="510"/>
        <w:gridCol w:w="3888"/>
      </w:tblGrid>
      <w:tr w:rsidR="00C9019C" w:rsidRPr="001859FC" w14:paraId="5CAC88A0" w14:textId="77777777" w:rsidTr="00886B71">
        <w:trPr>
          <w:trHeight w:val="160"/>
        </w:trPr>
        <w:tc>
          <w:tcPr>
            <w:tcW w:w="534" w:type="dxa"/>
          </w:tcPr>
          <w:p w14:paraId="1539D714" w14:textId="77777777" w:rsidR="00C9019C" w:rsidRPr="001859FC" w:rsidRDefault="00C9019C" w:rsidP="00F42215">
            <w:pPr>
              <w:pStyle w:val="TableContents"/>
              <w:rPr>
                <w:rFonts w:ascii="Book Antiqua" w:hAnsi="Book Antiqua"/>
                <w:b/>
                <w:szCs w:val="22"/>
                <w:lang w:val="en-US"/>
              </w:rPr>
            </w:pPr>
            <w:r>
              <w:rPr>
                <w:rFonts w:ascii="Book Antiqua" w:hAnsi="Book Antiqua"/>
                <w:b/>
                <w:szCs w:val="22"/>
                <w:lang w:val="en-US"/>
              </w:rPr>
              <w:t>1)</w:t>
            </w:r>
          </w:p>
        </w:tc>
        <w:tc>
          <w:tcPr>
            <w:tcW w:w="4957" w:type="dxa"/>
          </w:tcPr>
          <w:p w14:paraId="66FCD0D0" w14:textId="77777777" w:rsidR="00C9019C" w:rsidRPr="001859FC" w:rsidRDefault="00F42215" w:rsidP="00F42215">
            <w:pPr>
              <w:pStyle w:val="a6"/>
              <w:rPr>
                <w:rFonts w:ascii="Book Antiqua" w:hAnsi="Book Antiqua"/>
                <w:b/>
              </w:rPr>
            </w:pPr>
            <w:r w:rsidRPr="001859FC">
              <w:rPr>
                <w:rFonts w:ascii="Book Antiqua" w:hAnsi="Book Antiqua"/>
                <w:b/>
              </w:rPr>
              <w:t>ΜΑΜΑΣ ΜΑΡΚΟΣ</w:t>
            </w:r>
          </w:p>
        </w:tc>
        <w:tc>
          <w:tcPr>
            <w:tcW w:w="510" w:type="dxa"/>
          </w:tcPr>
          <w:p w14:paraId="0BE39E65" w14:textId="77777777" w:rsidR="00C9019C" w:rsidRPr="001859FC" w:rsidRDefault="00C9019C" w:rsidP="00F42215">
            <w:pPr>
              <w:pStyle w:val="TableContents"/>
              <w:rPr>
                <w:rFonts w:ascii="Book Antiqua" w:hAnsi="Book Antiqua"/>
                <w:b/>
                <w:szCs w:val="22"/>
              </w:rPr>
            </w:pPr>
            <w:r>
              <w:rPr>
                <w:rFonts w:ascii="Book Antiqua" w:hAnsi="Book Antiqua"/>
                <w:b/>
                <w:szCs w:val="22"/>
                <w:lang w:val="en-US"/>
              </w:rPr>
              <w:t>2</w:t>
            </w:r>
            <w:r w:rsidRPr="001859FC">
              <w:rPr>
                <w:rFonts w:ascii="Book Antiqua" w:hAnsi="Book Antiqua"/>
                <w:b/>
                <w:szCs w:val="22"/>
              </w:rPr>
              <w:t>)</w:t>
            </w:r>
          </w:p>
        </w:tc>
        <w:tc>
          <w:tcPr>
            <w:tcW w:w="3888" w:type="dxa"/>
          </w:tcPr>
          <w:p w14:paraId="36405292" w14:textId="77777777" w:rsidR="00C9019C" w:rsidRPr="001859FC" w:rsidRDefault="00886B71" w:rsidP="00F42215">
            <w:pPr>
              <w:pStyle w:val="a6"/>
              <w:rPr>
                <w:rFonts w:ascii="Book Antiqua" w:hAnsi="Book Antiqua"/>
                <w:b/>
              </w:rPr>
            </w:pPr>
            <w:r w:rsidRPr="001859FC">
              <w:rPr>
                <w:rFonts w:ascii="Book Antiqua" w:hAnsi="Book Antiqua"/>
                <w:b/>
              </w:rPr>
              <w:t>ΛΙΑΚΟΥ ΜΑΡΙΑ</w:t>
            </w:r>
          </w:p>
        </w:tc>
      </w:tr>
    </w:tbl>
    <w:p w14:paraId="620236F1" w14:textId="77777777" w:rsidR="00C9019C" w:rsidRDefault="00C9019C" w:rsidP="00C9019C">
      <w:pPr>
        <w:spacing w:after="0" w:line="240" w:lineRule="auto"/>
        <w:jc w:val="center"/>
        <w:rPr>
          <w:rFonts w:ascii="Book Antiqua" w:hAnsi="Book Antiqua"/>
          <w:b/>
          <w:u w:val="single"/>
          <w:lang w:val="en-US"/>
        </w:rPr>
      </w:pPr>
    </w:p>
    <w:p w14:paraId="0A02AD12" w14:textId="77777777" w:rsidR="00C9019C" w:rsidRDefault="00C9019C" w:rsidP="00C9019C">
      <w:pPr>
        <w:pStyle w:val="a6"/>
        <w:jc w:val="both"/>
        <w:rPr>
          <w:rFonts w:ascii="Book Antiqua" w:hAnsi="Book Antiqua" w:cs="Tahoma"/>
        </w:rPr>
      </w:pPr>
      <w:r>
        <w:rPr>
          <w:rFonts w:ascii="Book Antiqua" w:hAnsi="Book Antiqua" w:cs="Tahoma"/>
        </w:rPr>
        <w:t>Στην συνεδρίαση συμμετείχε  ο Δήμαρχος κος Νικόλαος Μελετίου.</w:t>
      </w:r>
    </w:p>
    <w:p w14:paraId="23B64623" w14:textId="77777777" w:rsidR="00C9019C" w:rsidRDefault="00C9019C" w:rsidP="00C9019C">
      <w:pPr>
        <w:pStyle w:val="a6"/>
        <w:jc w:val="both"/>
        <w:rPr>
          <w:rFonts w:ascii="Book Antiqua" w:hAnsi="Book Antiqua" w:cs="Tahoma"/>
        </w:rPr>
      </w:pPr>
    </w:p>
    <w:p w14:paraId="22AD61D7" w14:textId="77777777" w:rsidR="006C2A60" w:rsidRDefault="00C9019C" w:rsidP="004F24D3">
      <w:pPr>
        <w:pStyle w:val="TableContents"/>
        <w:jc w:val="both"/>
        <w:rPr>
          <w:rFonts w:ascii="Book Antiqua" w:hAnsi="Book Antiqua"/>
          <w:b/>
        </w:rPr>
      </w:pPr>
      <w:r w:rsidRPr="00E07590">
        <w:rPr>
          <w:rStyle w:val="a8"/>
          <w:rFonts w:ascii="Book Antiqua" w:hAnsi="Book Antiqua"/>
          <w:i w:val="0"/>
        </w:rPr>
        <w:t xml:space="preserve">Μετά τη διαπίστωση της νόμιμης απαρτίας, ο Πρόεδρος, κ. Θεμιστοκλής Γ. </w:t>
      </w:r>
      <w:proofErr w:type="spellStart"/>
      <w:r w:rsidRPr="00E07590">
        <w:rPr>
          <w:rStyle w:val="a8"/>
          <w:rFonts w:ascii="Book Antiqua" w:hAnsi="Book Antiqua"/>
          <w:i w:val="0"/>
        </w:rPr>
        <w:t>Τσόκας</w:t>
      </w:r>
      <w:proofErr w:type="spellEnd"/>
      <w:r w:rsidRPr="00E07590">
        <w:rPr>
          <w:rStyle w:val="a8"/>
          <w:rFonts w:ascii="Book Antiqua" w:hAnsi="Book Antiqua"/>
          <w:i w:val="0"/>
        </w:rPr>
        <w:t>, κήρυξε την</w:t>
      </w:r>
      <w:r w:rsidR="00752812">
        <w:rPr>
          <w:rStyle w:val="a8"/>
          <w:rFonts w:ascii="Book Antiqua" w:hAnsi="Book Antiqua"/>
          <w:i w:val="0"/>
        </w:rPr>
        <w:t xml:space="preserve"> </w:t>
      </w:r>
      <w:r w:rsidRPr="00E07590">
        <w:rPr>
          <w:rStyle w:val="a8"/>
          <w:rFonts w:ascii="Book Antiqua" w:hAnsi="Book Antiqua"/>
          <w:i w:val="0"/>
        </w:rPr>
        <w:t xml:space="preserve">έναρξη της μέσω τηλεδιάσκεψης συνεδρίασης, σύμφωνα με την </w:t>
      </w:r>
      <w:proofErr w:type="spellStart"/>
      <w:r w:rsidRPr="00E07590">
        <w:rPr>
          <w:rStyle w:val="a8"/>
          <w:rFonts w:ascii="Book Antiqua" w:hAnsi="Book Antiqua"/>
          <w:i w:val="0"/>
        </w:rPr>
        <w:t>υπ’αριθ</w:t>
      </w:r>
      <w:r w:rsidR="00EA3FDD">
        <w:rPr>
          <w:rStyle w:val="a8"/>
          <w:rFonts w:ascii="Book Antiqua" w:hAnsi="Book Antiqua"/>
          <w:i w:val="0"/>
        </w:rPr>
        <w:t>μ</w:t>
      </w:r>
      <w:proofErr w:type="spellEnd"/>
      <w:r w:rsidRPr="00E07590">
        <w:rPr>
          <w:rStyle w:val="a8"/>
          <w:rFonts w:ascii="Book Antiqua" w:hAnsi="Book Antiqua"/>
          <w:i w:val="0"/>
        </w:rPr>
        <w:t>.</w:t>
      </w:r>
      <w:r w:rsidR="00EA3FDD" w:rsidRPr="00EA3FDD">
        <w:rPr>
          <w:rStyle w:val="a8"/>
          <w:rFonts w:ascii="Book Antiqua" w:hAnsi="Book Antiqua"/>
          <w:i w:val="0"/>
        </w:rPr>
        <w:t>:</w:t>
      </w:r>
      <w:r w:rsidRPr="00E07590">
        <w:rPr>
          <w:rStyle w:val="a8"/>
          <w:rFonts w:ascii="Book Antiqua" w:hAnsi="Book Antiqua"/>
          <w:i w:val="0"/>
        </w:rPr>
        <w:t xml:space="preserve"> 429/12-03-2020 Κοινή</w:t>
      </w:r>
      <w:r w:rsidR="00752812">
        <w:rPr>
          <w:rStyle w:val="a8"/>
          <w:rFonts w:ascii="Book Antiqua" w:hAnsi="Book Antiqua"/>
          <w:i w:val="0"/>
        </w:rPr>
        <w:t xml:space="preserve"> </w:t>
      </w:r>
      <w:r w:rsidRPr="00E07590">
        <w:rPr>
          <w:rStyle w:val="a8"/>
          <w:rFonts w:ascii="Book Antiqua" w:hAnsi="Book Antiqua"/>
          <w:i w:val="0"/>
        </w:rPr>
        <w:t xml:space="preserve">Υπουργική Απόφαση Υπουργών Οικονομικών, Εσωτερικών και Επικρατείας (Β’ 850/13-03-2020), η οποία αντικατέστησε την υπ’ αριθ. πρτ. ΔΙΑΔΠ/Α/7841/19-04-2005  Κοινή Υπουργική Απόφαση(Β’ 539και </w:t>
      </w:r>
      <w:proofErr w:type="spellStart"/>
      <w:r w:rsidRPr="00E07590">
        <w:rPr>
          <w:rStyle w:val="a8"/>
          <w:rFonts w:ascii="Book Antiqua" w:hAnsi="Book Antiqua"/>
          <w:i w:val="0"/>
        </w:rPr>
        <w:t>εισηγούμενος</w:t>
      </w:r>
      <w:proofErr w:type="spellEnd"/>
      <w:r w:rsidRPr="00E07590">
        <w:rPr>
          <w:rStyle w:val="a8"/>
          <w:rFonts w:ascii="Book Antiqua" w:hAnsi="Book Antiqua"/>
          <w:i w:val="0"/>
        </w:rPr>
        <w:t xml:space="preserve"> το </w:t>
      </w:r>
      <w:r w:rsidR="00E07590" w:rsidRPr="00E07590">
        <w:rPr>
          <w:rStyle w:val="a8"/>
          <w:rFonts w:ascii="Book Antiqua" w:hAnsi="Book Antiqua"/>
          <w:b/>
          <w:i w:val="0"/>
        </w:rPr>
        <w:t>3</w:t>
      </w:r>
      <w:r w:rsidRPr="00E07590">
        <w:rPr>
          <w:rStyle w:val="a8"/>
          <w:rFonts w:ascii="Book Antiqua" w:hAnsi="Book Antiqua"/>
          <w:b/>
          <w:i w:val="0"/>
          <w:vertAlign w:val="superscript"/>
        </w:rPr>
        <w:t>ο</w:t>
      </w:r>
      <w:r w:rsidRPr="00E07590">
        <w:rPr>
          <w:rStyle w:val="a8"/>
          <w:rFonts w:ascii="Book Antiqua" w:hAnsi="Book Antiqua"/>
          <w:i w:val="0"/>
        </w:rPr>
        <w:t>θέμα της ημερήσιας διάταξης,</w:t>
      </w:r>
      <w:r w:rsidR="00752812">
        <w:rPr>
          <w:rStyle w:val="a8"/>
          <w:rFonts w:ascii="Book Antiqua" w:hAnsi="Book Antiqua"/>
          <w:i w:val="0"/>
        </w:rPr>
        <w:t xml:space="preserve"> </w:t>
      </w:r>
      <w:r w:rsidRPr="00E07590">
        <w:rPr>
          <w:rStyle w:val="a8"/>
          <w:rFonts w:ascii="Book Antiqua" w:hAnsi="Book Antiqua"/>
          <w:i w:val="0"/>
        </w:rPr>
        <w:t>με τίτλο:</w:t>
      </w:r>
      <w:r w:rsidR="00752812">
        <w:rPr>
          <w:rStyle w:val="a8"/>
          <w:rFonts w:ascii="Book Antiqua" w:hAnsi="Book Antiqua"/>
          <w:i w:val="0"/>
        </w:rPr>
        <w:t xml:space="preserve"> </w:t>
      </w:r>
      <w:r w:rsidR="00193E68">
        <w:rPr>
          <w:rFonts w:ascii="Book Antiqua" w:hAnsi="Book Antiqua"/>
          <w:b/>
        </w:rPr>
        <w:t>«</w:t>
      </w:r>
      <w:r w:rsidR="00193E68" w:rsidRPr="00FF12A7">
        <w:rPr>
          <w:rFonts w:ascii="Book Antiqua" w:eastAsia="Calibri" w:hAnsi="Book Antiqua"/>
          <w:b/>
          <w:lang w:eastAsia="en-US"/>
        </w:rPr>
        <w:t xml:space="preserve">Καθορισμός  αμοιβής του δικηγόρου </w:t>
      </w:r>
      <w:proofErr w:type="spellStart"/>
      <w:r w:rsidR="00193E68" w:rsidRPr="00FF12A7">
        <w:rPr>
          <w:rFonts w:ascii="Book Antiqua" w:eastAsia="Calibri" w:hAnsi="Book Antiqua"/>
          <w:b/>
          <w:lang w:eastAsia="en-US"/>
        </w:rPr>
        <w:t>κου</w:t>
      </w:r>
      <w:proofErr w:type="spellEnd"/>
      <w:r w:rsidR="00193E68" w:rsidRPr="00FF12A7">
        <w:rPr>
          <w:rFonts w:ascii="Book Antiqua" w:eastAsia="Calibri" w:hAnsi="Book Antiqua"/>
          <w:b/>
          <w:lang w:eastAsia="en-US"/>
        </w:rPr>
        <w:t xml:space="preserve">  Δημητρίου Νινόπουλου του Θεόδωρου, ως νόμιμος εκπρόσωπος του δικηγορικού γραφείου </w:t>
      </w:r>
      <w:r w:rsidR="00193E68" w:rsidRPr="00FF12A7">
        <w:rPr>
          <w:rFonts w:ascii="Book Antiqua" w:hAnsi="Book Antiqua" w:cs="Arial"/>
          <w:b/>
          <w:bCs/>
          <w:i/>
          <w:iCs/>
        </w:rPr>
        <w:t>«ΔΗΜΗΤΡΙΟΥ Θ. ΝΙΝΟΠΟΥΛΟΥ &amp; ΣΥΝΕΡΓΑΤΩΝ»</w:t>
      </w:r>
      <w:r w:rsidR="00193E68" w:rsidRPr="00FF12A7">
        <w:rPr>
          <w:rFonts w:ascii="Book Antiqua" w:hAnsi="Book Antiqua" w:cs="Arial"/>
          <w:b/>
        </w:rPr>
        <w:t xml:space="preserve"> για τον χειρισμό της υποθέσεως αναφορικά με υπ’ αριθ. 3795/2020 προσφυγή των κ.κ. </w:t>
      </w:r>
      <w:proofErr w:type="spellStart"/>
      <w:r w:rsidR="00193E68" w:rsidRPr="00FF12A7">
        <w:rPr>
          <w:rFonts w:ascii="Book Antiqua" w:hAnsi="Book Antiqua" w:cs="Arial"/>
          <w:b/>
        </w:rPr>
        <w:t>Zerollari</w:t>
      </w:r>
      <w:proofErr w:type="spellEnd"/>
      <w:r w:rsidR="00193E68" w:rsidRPr="00FF12A7">
        <w:rPr>
          <w:rFonts w:ascii="Book Antiqua" w:hAnsi="Book Antiqua" w:cs="Arial"/>
          <w:b/>
        </w:rPr>
        <w:t xml:space="preserve"> κ.λπ. κατά Ελλάδος ενώπιον της Επιτροπής Ανθρωπίνων Δικαιωμάτων του Διεθνούς Συμφώνου Ατομικών και Πολιτικών Δικαιωμάτων του Ο.Η.Ε.</w:t>
      </w:r>
      <w:r w:rsidR="00193E68">
        <w:rPr>
          <w:rFonts w:ascii="Book Antiqua" w:hAnsi="Book Antiqua" w:cs="Arial"/>
          <w:b/>
        </w:rPr>
        <w:t xml:space="preserve">» </w:t>
      </w:r>
      <w:r w:rsidR="008E554E" w:rsidRPr="002D6D7B">
        <w:rPr>
          <w:rFonts w:ascii="Book Antiqua" w:hAnsi="Book Antiqua"/>
          <w:b/>
        </w:rPr>
        <w:t>κ</w:t>
      </w:r>
      <w:r w:rsidR="00886FA1">
        <w:rPr>
          <w:rFonts w:ascii="Book Antiqua" w:hAnsi="Book Antiqua"/>
          <w:b/>
        </w:rPr>
        <w:t>αι έγκριση Σχεδίου Συμφωνητικού»</w:t>
      </w:r>
      <w:r w:rsidR="00886B71" w:rsidRPr="00886B71">
        <w:rPr>
          <w:rFonts w:ascii="Book Antiqua" w:hAnsi="Book Antiqua"/>
          <w:b/>
        </w:rPr>
        <w:t xml:space="preserve"> </w:t>
      </w:r>
      <w:r w:rsidR="00886FA1" w:rsidRPr="00B65EEA">
        <w:rPr>
          <w:rFonts w:ascii="Book Antiqua" w:hAnsi="Book Antiqua"/>
          <w:color w:val="000000"/>
        </w:rPr>
        <w:t>έθεσε στα</w:t>
      </w:r>
      <w:r w:rsidR="00886FA1" w:rsidRPr="00855B8A">
        <w:rPr>
          <w:rFonts w:ascii="Book Antiqua" w:hAnsi="Book Antiqua"/>
          <w:color w:val="000000"/>
        </w:rPr>
        <w:t xml:space="preserve"> μέλη</w:t>
      </w:r>
      <w:r w:rsidR="00886FA1" w:rsidRPr="00B30090">
        <w:rPr>
          <w:rFonts w:ascii="Book Antiqua" w:hAnsi="Book Antiqua"/>
          <w:iCs/>
          <w:color w:val="000000"/>
        </w:rPr>
        <w:t xml:space="preserve"> του συμβουλίου</w:t>
      </w:r>
    </w:p>
    <w:p w14:paraId="708F46A0" w14:textId="77777777" w:rsidR="006C2A60" w:rsidRDefault="006C2A60" w:rsidP="004F24D3">
      <w:pPr>
        <w:pStyle w:val="TableContents"/>
        <w:jc w:val="both"/>
        <w:rPr>
          <w:rFonts w:ascii="Book Antiqua" w:hAnsi="Book Antiqua"/>
          <w:b/>
        </w:rPr>
      </w:pPr>
    </w:p>
    <w:p w14:paraId="439559F1" w14:textId="77777777" w:rsidR="00E4088D" w:rsidRDefault="00886FA1" w:rsidP="00752812">
      <w:pPr>
        <w:pStyle w:val="TableContents"/>
        <w:numPr>
          <w:ilvl w:val="0"/>
          <w:numId w:val="14"/>
        </w:numPr>
        <w:ind w:left="426"/>
        <w:jc w:val="both"/>
        <w:rPr>
          <w:rFonts w:ascii="Book Antiqua" w:hAnsi="Book Antiqua"/>
          <w:b/>
        </w:rPr>
      </w:pPr>
      <w:r w:rsidRPr="006C2A60">
        <w:rPr>
          <w:rFonts w:ascii="Book Antiqua" w:hAnsi="Book Antiqua"/>
        </w:rPr>
        <w:t xml:space="preserve">την </w:t>
      </w:r>
      <w:r w:rsidR="008E554E" w:rsidRPr="006C2A60">
        <w:rPr>
          <w:rFonts w:ascii="Book Antiqua" w:hAnsi="Book Antiqua"/>
        </w:rPr>
        <w:t xml:space="preserve">υπ` </w:t>
      </w:r>
      <w:proofErr w:type="spellStart"/>
      <w:r w:rsidR="008E554E" w:rsidRPr="006C2A60">
        <w:rPr>
          <w:rFonts w:ascii="Book Antiqua" w:hAnsi="Book Antiqua"/>
        </w:rPr>
        <w:t>αριθμ</w:t>
      </w:r>
      <w:proofErr w:type="spellEnd"/>
      <w:r w:rsidR="00EA3FDD" w:rsidRPr="00EA3FDD">
        <w:rPr>
          <w:rFonts w:ascii="Book Antiqua" w:hAnsi="Book Antiqua"/>
        </w:rPr>
        <w:t>.:</w:t>
      </w:r>
      <w:r w:rsidR="009017A4">
        <w:rPr>
          <w:rFonts w:ascii="Book Antiqua" w:hAnsi="Book Antiqua"/>
          <w:b/>
        </w:rPr>
        <w:t xml:space="preserve"> 390/2021 </w:t>
      </w:r>
      <w:r w:rsidR="009017A4" w:rsidRPr="00886FA1">
        <w:rPr>
          <w:rFonts w:ascii="Book Antiqua" w:hAnsi="Book Antiqua"/>
        </w:rPr>
        <w:t>απόφαση της Οικονομικής Επιτροπής με</w:t>
      </w:r>
      <w:r w:rsidR="009017A4">
        <w:rPr>
          <w:rFonts w:ascii="Book Antiqua" w:hAnsi="Book Antiqua"/>
          <w:b/>
        </w:rPr>
        <w:t xml:space="preserve"> ΑΔΑ: ΨΥΨ0ΩΨΝ-0ΑΙ, </w:t>
      </w:r>
      <w:r w:rsidR="009D6C3B">
        <w:rPr>
          <w:rFonts w:ascii="Book Antiqua" w:hAnsi="Book Antiqua"/>
          <w:b/>
        </w:rPr>
        <w:t xml:space="preserve">με θέμα: </w:t>
      </w:r>
      <w:r w:rsidR="009D6C3B" w:rsidRPr="002E3DC9">
        <w:rPr>
          <w:rFonts w:ascii="Book Antiqua" w:hAnsi="Book Antiqua"/>
          <w:b/>
        </w:rPr>
        <w:t>«Λήψη απόφασης για το διορισμού Δικηγόρου, προκειμένου να συντάξει για λογαριασμό του Δήμου Ασπροπύργου υπόμνημα έγγραφες εξηγήσεις προς το Νομικό Συμβούλιο του Κράτους ώστε να υπερασπισθεί τα συμφέροντα της Ελλάδας ενώπιον της Επιτροπής Ανθρωπίνων Δικαιωμάτων του ΔΣΑΠΔ του Ο.Η.Ε. σύμφωνα με την υπ’ αριθ. πρτ. 24142/05-11-2021 Εισήγηση του Γραφείου Νομικής Υπηρεσίας</w:t>
      </w:r>
      <w:r w:rsidR="002E3DC9">
        <w:rPr>
          <w:rFonts w:ascii="Book Antiqua" w:hAnsi="Book Antiqua"/>
          <w:b/>
        </w:rPr>
        <w:t>»</w:t>
      </w:r>
      <w:r w:rsidR="002E3DC9">
        <w:t>,</w:t>
      </w:r>
      <w:r w:rsidR="00752812">
        <w:t xml:space="preserve"> </w:t>
      </w:r>
      <w:r w:rsidR="002E3DC9" w:rsidRPr="00886FA1">
        <w:rPr>
          <w:rFonts w:ascii="Book Antiqua" w:hAnsi="Book Antiqua"/>
        </w:rPr>
        <w:t>η οποία εγκρίθηκε</w:t>
      </w:r>
      <w:r w:rsidR="002E3DC9">
        <w:rPr>
          <w:rFonts w:ascii="Book Antiqua" w:hAnsi="Book Antiqua"/>
          <w:b/>
        </w:rPr>
        <w:t xml:space="preserve"> ΚΑΤΑ ΠΛΕΙΟΨΗΦΙΑ</w:t>
      </w:r>
      <w:r w:rsidR="00327E24">
        <w:rPr>
          <w:rFonts w:ascii="Book Antiqua" w:hAnsi="Book Antiqua"/>
          <w:b/>
        </w:rPr>
        <w:t>.</w:t>
      </w:r>
    </w:p>
    <w:p w14:paraId="53A84918" w14:textId="77777777" w:rsidR="00327E24" w:rsidRDefault="00327E24" w:rsidP="00E07590">
      <w:pPr>
        <w:pStyle w:val="TableContents"/>
        <w:jc w:val="both"/>
        <w:rPr>
          <w:rFonts w:ascii="Book Antiqua" w:hAnsi="Book Antiqua"/>
          <w:b/>
        </w:rPr>
      </w:pPr>
    </w:p>
    <w:p w14:paraId="7A08EFB0" w14:textId="77777777" w:rsidR="00327E24" w:rsidRPr="008D57B5" w:rsidRDefault="00327E24" w:rsidP="00E07590">
      <w:pPr>
        <w:pStyle w:val="TableContents"/>
        <w:jc w:val="both"/>
        <w:rPr>
          <w:rFonts w:ascii="Book Antiqua" w:hAnsi="Book Antiqua" w:cs="Arial"/>
        </w:rPr>
      </w:pPr>
      <w:r w:rsidRPr="008D57B5">
        <w:rPr>
          <w:rFonts w:ascii="Book Antiqua" w:hAnsi="Book Antiqua"/>
        </w:rPr>
        <w:t xml:space="preserve">Σύμφωνα με την ανωτέρω απόφαση της Οικονομικής Επιτροπής διορίσθηκε δικηγόρος </w:t>
      </w:r>
      <w:r w:rsidR="00F975EB" w:rsidRPr="008D57B5">
        <w:rPr>
          <w:rFonts w:ascii="Book Antiqua" w:hAnsi="Book Antiqua"/>
        </w:rPr>
        <w:t xml:space="preserve">ο </w:t>
      </w:r>
      <w:r w:rsidRPr="008D57B5">
        <w:rPr>
          <w:rFonts w:ascii="Book Antiqua" w:eastAsia="Calibri" w:hAnsi="Book Antiqua"/>
          <w:lang w:eastAsia="en-US"/>
        </w:rPr>
        <w:t>κο</w:t>
      </w:r>
      <w:r w:rsidR="00F975EB" w:rsidRPr="008D57B5">
        <w:rPr>
          <w:rFonts w:ascii="Book Antiqua" w:eastAsia="Calibri" w:hAnsi="Book Antiqua"/>
          <w:lang w:eastAsia="en-US"/>
        </w:rPr>
        <w:t>ς</w:t>
      </w:r>
      <w:r w:rsidR="00886B71" w:rsidRPr="00886B71">
        <w:rPr>
          <w:rFonts w:ascii="Book Antiqua" w:eastAsia="Calibri" w:hAnsi="Book Antiqua"/>
          <w:lang w:eastAsia="en-US"/>
        </w:rPr>
        <w:t xml:space="preserve"> </w:t>
      </w:r>
      <w:r w:rsidR="00F975EB" w:rsidRPr="008D57B5">
        <w:rPr>
          <w:rFonts w:ascii="Book Antiqua" w:eastAsia="Calibri" w:hAnsi="Book Antiqua"/>
          <w:lang w:eastAsia="en-US"/>
        </w:rPr>
        <w:t>Δημήτριος Νινόπουλος</w:t>
      </w:r>
      <w:r w:rsidRPr="008D57B5">
        <w:rPr>
          <w:rFonts w:ascii="Book Antiqua" w:eastAsia="Calibri" w:hAnsi="Book Antiqua"/>
          <w:lang w:eastAsia="en-US"/>
        </w:rPr>
        <w:t xml:space="preserve"> του Θεόδωρου, ως νόμιμος εκπρόσωπος του δικηγορικού γραφείου </w:t>
      </w:r>
      <w:r w:rsidRPr="008D57B5">
        <w:rPr>
          <w:rFonts w:ascii="Book Antiqua" w:hAnsi="Book Antiqua" w:cs="Arial"/>
          <w:bCs/>
          <w:i/>
          <w:iCs/>
        </w:rPr>
        <w:t>«ΔΗΜΗΤΡΙΟΥ Θ. ΝΙΝΟΠΟΥΛΟΥ &amp; ΣΥΝΕΡΓΑΤΩΝ»</w:t>
      </w:r>
      <w:r w:rsidRPr="008D57B5">
        <w:rPr>
          <w:rFonts w:ascii="Book Antiqua" w:hAnsi="Book Antiqua" w:cs="Arial"/>
        </w:rPr>
        <w:t xml:space="preserve"> για τον χειρισμό της υποθέσεως</w:t>
      </w:r>
      <w:r w:rsidR="00E36ABB" w:rsidRPr="008D57B5">
        <w:rPr>
          <w:rFonts w:ascii="Book Antiqua" w:hAnsi="Book Antiqua" w:cs="Arial"/>
        </w:rPr>
        <w:t>, κατέθεσε ηλεκτρονική προσφορά η οποία επισυνάπτεται</w:t>
      </w:r>
      <w:r w:rsidR="004F24D3">
        <w:rPr>
          <w:rFonts w:ascii="Book Antiqua" w:hAnsi="Book Antiqua" w:cs="Arial"/>
        </w:rPr>
        <w:t xml:space="preserve"> και </w:t>
      </w:r>
    </w:p>
    <w:p w14:paraId="43E02833" w14:textId="77777777" w:rsidR="00F975EB" w:rsidRDefault="00F975EB" w:rsidP="00E07590">
      <w:pPr>
        <w:pStyle w:val="TableContents"/>
        <w:jc w:val="both"/>
        <w:rPr>
          <w:rFonts w:ascii="Book Antiqua" w:hAnsi="Book Antiqua" w:cs="Arial"/>
          <w:b/>
        </w:rPr>
      </w:pPr>
    </w:p>
    <w:p w14:paraId="097310B6" w14:textId="77777777" w:rsidR="00F975EB" w:rsidRPr="00E07590" w:rsidRDefault="00F975EB" w:rsidP="00E07590">
      <w:pPr>
        <w:pStyle w:val="TableContents"/>
        <w:jc w:val="both"/>
        <w:rPr>
          <w:rFonts w:cstheme="minorHAnsi"/>
          <w:i/>
        </w:rPr>
      </w:pPr>
    </w:p>
    <w:p w14:paraId="1E54C3FA" w14:textId="77777777" w:rsidR="00792C49" w:rsidRPr="006C2A60" w:rsidRDefault="008D57B5" w:rsidP="00752812">
      <w:pPr>
        <w:pStyle w:val="a5"/>
        <w:numPr>
          <w:ilvl w:val="0"/>
          <w:numId w:val="13"/>
        </w:numPr>
        <w:tabs>
          <w:tab w:val="left" w:pos="1260"/>
        </w:tabs>
        <w:ind w:left="426"/>
        <w:jc w:val="both"/>
        <w:rPr>
          <w:rFonts w:ascii="Book Antiqua" w:hAnsi="Book Antiqua"/>
        </w:rPr>
      </w:pPr>
      <w:r w:rsidRPr="0020621D">
        <w:rPr>
          <w:rFonts w:ascii="Book Antiqua" w:hAnsi="Book Antiqua"/>
          <w:b/>
        </w:rPr>
        <w:t xml:space="preserve">Το Σχέδιο του Συμφωνητικού, μεταξύ του Δήμου Ασπροπύργου, και της Δικηγορικής Εταιρείας « ΔΗΜΗΤΡΙΟΣ ΝΙΝΟΠΟΥΛΟΣ ΚΑΙ ΣΥΝΕΡΓΑΤΕΣ», </w:t>
      </w:r>
      <w:r w:rsidRPr="006C2A60">
        <w:rPr>
          <w:rFonts w:ascii="Book Antiqua" w:hAnsi="Book Antiqua"/>
        </w:rPr>
        <w:t>έχει ως κάτωθι</w:t>
      </w:r>
    </w:p>
    <w:p w14:paraId="34EF0797" w14:textId="77777777" w:rsidR="008712B8" w:rsidRPr="00111A56" w:rsidRDefault="001B5B9F" w:rsidP="00111A56">
      <w:pPr>
        <w:tabs>
          <w:tab w:val="left" w:pos="1260"/>
        </w:tabs>
        <w:jc w:val="center"/>
        <w:rPr>
          <w:rFonts w:ascii="Book Antiqua" w:hAnsi="Book Antiqua" w:cs="Arial"/>
          <w:b/>
          <w:i/>
          <w:u w:val="single"/>
        </w:rPr>
      </w:pPr>
      <w:r w:rsidRPr="00111A56">
        <w:rPr>
          <w:rFonts w:ascii="Book Antiqua" w:hAnsi="Book Antiqua" w:cs="Arial"/>
          <w:b/>
          <w:i/>
          <w:u w:val="single"/>
        </w:rPr>
        <w:t>Σ Χ Ε Δ Ι Ο</w:t>
      </w:r>
    </w:p>
    <w:p w14:paraId="5103076B" w14:textId="77777777" w:rsidR="008712B8" w:rsidRPr="00111A56" w:rsidRDefault="008712B8" w:rsidP="00111A56">
      <w:pPr>
        <w:spacing w:line="360" w:lineRule="auto"/>
        <w:jc w:val="center"/>
        <w:rPr>
          <w:rFonts w:ascii="Book Antiqua" w:hAnsi="Book Antiqua" w:cs="Arial"/>
          <w:b/>
          <w:u w:val="single"/>
        </w:rPr>
      </w:pPr>
      <w:r w:rsidRPr="00111A56">
        <w:rPr>
          <w:rFonts w:ascii="Book Antiqua" w:hAnsi="Book Antiqua" w:cs="Arial"/>
          <w:b/>
          <w:u w:val="single"/>
        </w:rPr>
        <w:t>ΣΥΜΦΩΝΗΤΙΚΟ ΔΙΑ ΠΟΣΟΝ ΔΩΔΕΚΑ ΧΙΛΙΑΔΩΝ ΕΥΡΩ</w:t>
      </w:r>
    </w:p>
    <w:p w14:paraId="7C406C5C" w14:textId="77777777" w:rsidR="008712B8" w:rsidRPr="00111A56" w:rsidRDefault="008712B8" w:rsidP="00111A56">
      <w:pPr>
        <w:spacing w:line="360" w:lineRule="auto"/>
        <w:jc w:val="center"/>
        <w:rPr>
          <w:rFonts w:ascii="Book Antiqua" w:hAnsi="Book Antiqua" w:cs="Arial"/>
          <w:b/>
          <w:u w:val="single"/>
        </w:rPr>
      </w:pPr>
      <w:r w:rsidRPr="00111A56">
        <w:rPr>
          <w:rFonts w:ascii="Book Antiqua" w:hAnsi="Book Antiqua" w:cs="Arial"/>
          <w:b/>
          <w:u w:val="single"/>
        </w:rPr>
        <w:t>(12.000 €) καθαρά, πλέον Φ.Π.Α. 24% και λοιπών παρακρατήσεων</w:t>
      </w:r>
    </w:p>
    <w:p w14:paraId="4E89F31E" w14:textId="77777777" w:rsidR="008712B8" w:rsidRPr="00111A56" w:rsidRDefault="008712B8" w:rsidP="00111A56">
      <w:pPr>
        <w:spacing w:line="360" w:lineRule="auto"/>
        <w:jc w:val="both"/>
        <w:rPr>
          <w:rFonts w:ascii="Book Antiqua" w:hAnsi="Book Antiqua" w:cs="Arial"/>
          <w:b/>
          <w:u w:val="single"/>
        </w:rPr>
      </w:pPr>
    </w:p>
    <w:p w14:paraId="1D409CBE" w14:textId="77777777" w:rsidR="008712B8" w:rsidRPr="00111A56" w:rsidRDefault="008712B8" w:rsidP="00111A56">
      <w:pPr>
        <w:spacing w:line="360" w:lineRule="auto"/>
        <w:jc w:val="both"/>
        <w:rPr>
          <w:rFonts w:ascii="Book Antiqua" w:hAnsi="Book Antiqua" w:cs="Arial"/>
          <w:b/>
        </w:rPr>
      </w:pPr>
      <w:r w:rsidRPr="00111A56">
        <w:rPr>
          <w:rFonts w:ascii="Book Antiqua" w:hAnsi="Book Antiqua" w:cs="Arial"/>
          <w:b/>
        </w:rPr>
        <w:t>Στον Ασπρόπυργο σήμερα την                             2021 ημέρα της εβδομάδος                   και ώρα 11:00 π.μ. μεταξύ των κάτωθι συμβαλλομένων:</w:t>
      </w:r>
    </w:p>
    <w:p w14:paraId="52C9EC81" w14:textId="77777777" w:rsidR="00181E14" w:rsidRPr="00111A56" w:rsidRDefault="00181E14" w:rsidP="00111A56">
      <w:pPr>
        <w:spacing w:line="360" w:lineRule="auto"/>
        <w:jc w:val="both"/>
        <w:rPr>
          <w:rFonts w:ascii="Book Antiqua" w:hAnsi="Book Antiqua" w:cs="Arial"/>
          <w:b/>
        </w:rPr>
      </w:pPr>
    </w:p>
    <w:p w14:paraId="2782F5A5" w14:textId="77777777" w:rsidR="00181E14" w:rsidRPr="00111A56" w:rsidRDefault="008712B8" w:rsidP="00111A56">
      <w:pPr>
        <w:spacing w:line="360" w:lineRule="auto"/>
        <w:jc w:val="both"/>
        <w:rPr>
          <w:rFonts w:ascii="Book Antiqua" w:hAnsi="Book Antiqua" w:cs="Arial"/>
          <w:b/>
        </w:rPr>
      </w:pPr>
      <w:r w:rsidRPr="00111A56">
        <w:rPr>
          <w:rFonts w:ascii="Book Antiqua" w:hAnsi="Book Antiqua" w:cs="Arial"/>
          <w:b/>
        </w:rPr>
        <w:t>1/  ΜΕΛΕΤΙΟΥ Νικόλαου του Ιωάννη Δημάρχου Ασπροπύργου, ο οποίος ενεργεί ως νόμιμος εκπρόσωπος του Δήμου και του</w:t>
      </w:r>
    </w:p>
    <w:p w14:paraId="66167A2E" w14:textId="77777777" w:rsidR="008712B8" w:rsidRPr="00111A56" w:rsidRDefault="008712B8" w:rsidP="00111A56">
      <w:pPr>
        <w:spacing w:line="360" w:lineRule="auto"/>
        <w:jc w:val="both"/>
        <w:rPr>
          <w:rFonts w:ascii="Book Antiqua" w:hAnsi="Book Antiqua" w:cs="Arial"/>
          <w:b/>
        </w:rPr>
      </w:pPr>
      <w:r w:rsidRPr="00111A56">
        <w:rPr>
          <w:rFonts w:ascii="Book Antiqua" w:hAnsi="Book Antiqua" w:cs="Arial"/>
          <w:b/>
        </w:rPr>
        <w:t xml:space="preserve">2/ ΝΙΝΟΠΟΥΛΟΥ Δημητρίου του Θεοδώρου δικηγόρου Αθηνών, κατοίκου Αθηνών, οδός Πανεπιστημίου αριθ. 42, ο οποίος ενεργεί ως νόμιμος εκπρόσωπος του Δικηγορικού Γραφείου </w:t>
      </w:r>
      <w:r w:rsidRPr="00111A56">
        <w:rPr>
          <w:rFonts w:ascii="Book Antiqua" w:hAnsi="Book Antiqua" w:cs="Arial"/>
          <w:b/>
          <w:bCs/>
          <w:i/>
          <w:iCs/>
        </w:rPr>
        <w:lastRenderedPageBreak/>
        <w:t>«ΔΗΜΗΤΡΙΟΥ Θ. ΝΙΝΟΠΟΥΛΟΥ &amp; ΣΥΝΕΡΓΑΤΩΝ»</w:t>
      </w:r>
      <w:r w:rsidRPr="00111A56">
        <w:rPr>
          <w:rFonts w:ascii="Book Antiqua" w:hAnsi="Book Antiqua" w:cs="Arial"/>
          <w:b/>
        </w:rPr>
        <w:t>,</w:t>
      </w:r>
      <w:r w:rsidR="00752812">
        <w:rPr>
          <w:rFonts w:ascii="Book Antiqua" w:hAnsi="Book Antiqua" w:cs="Arial"/>
          <w:b/>
        </w:rPr>
        <w:t xml:space="preserve"> </w:t>
      </w:r>
      <w:r w:rsidRPr="00111A56">
        <w:rPr>
          <w:rFonts w:ascii="Book Antiqua" w:hAnsi="Book Antiqua" w:cs="Arial"/>
          <w:b/>
          <w:szCs w:val="24"/>
        </w:rPr>
        <w:t>συμφώνησαν, συνομολόγησαν και συναποδέχθηκαν τα κάτωθι :</w:t>
      </w:r>
    </w:p>
    <w:p w14:paraId="075A1C3E" w14:textId="77777777" w:rsidR="008712B8" w:rsidRPr="00111A56" w:rsidRDefault="008712B8" w:rsidP="00111A56">
      <w:pPr>
        <w:spacing w:line="360" w:lineRule="auto"/>
        <w:jc w:val="both"/>
        <w:rPr>
          <w:rFonts w:ascii="Book Antiqua" w:hAnsi="Book Antiqua" w:cs="Arial"/>
          <w:b/>
        </w:rPr>
      </w:pPr>
      <w:r w:rsidRPr="00111A56">
        <w:rPr>
          <w:rFonts w:ascii="Book Antiqua" w:hAnsi="Book Antiqua" w:cs="Arial"/>
          <w:b/>
        </w:rPr>
        <w:t xml:space="preserve">α/  Ο πρώτος των συμβαλλομένων Δήμαρχος Ασπροπύργου έχοντας υπ’ </w:t>
      </w:r>
      <w:proofErr w:type="spellStart"/>
      <w:r w:rsidRPr="00111A56">
        <w:rPr>
          <w:rFonts w:ascii="Book Antiqua" w:hAnsi="Book Antiqua" w:cs="Arial"/>
          <w:b/>
        </w:rPr>
        <w:t>όψιν</w:t>
      </w:r>
      <w:proofErr w:type="spellEnd"/>
      <w:r w:rsidRPr="00111A56">
        <w:rPr>
          <w:rFonts w:ascii="Book Antiqua" w:hAnsi="Book Antiqua" w:cs="Arial"/>
          <w:b/>
        </w:rPr>
        <w:t xml:space="preserve"> του : </w:t>
      </w:r>
    </w:p>
    <w:p w14:paraId="26FA2EB9" w14:textId="77777777" w:rsidR="008712B8" w:rsidRPr="00111A56" w:rsidRDefault="008712B8" w:rsidP="00111A56">
      <w:pPr>
        <w:numPr>
          <w:ilvl w:val="0"/>
          <w:numId w:val="6"/>
        </w:numPr>
        <w:tabs>
          <w:tab w:val="left" w:pos="720"/>
        </w:tabs>
        <w:overflowPunct w:val="0"/>
        <w:autoSpaceDE w:val="0"/>
        <w:autoSpaceDN w:val="0"/>
        <w:adjustRightInd w:val="0"/>
        <w:spacing w:after="0" w:line="360" w:lineRule="auto"/>
        <w:ind w:left="720"/>
        <w:jc w:val="both"/>
        <w:textAlignment w:val="baseline"/>
        <w:rPr>
          <w:rFonts w:ascii="Book Antiqua" w:hAnsi="Book Antiqua" w:cs="Arial"/>
          <w:b/>
          <w:szCs w:val="24"/>
        </w:rPr>
      </w:pPr>
      <w:r w:rsidRPr="00111A56">
        <w:rPr>
          <w:rFonts w:ascii="Book Antiqua" w:hAnsi="Book Antiqua" w:cs="Arial"/>
          <w:b/>
        </w:rPr>
        <w:t>Τ</w:t>
      </w:r>
      <w:r w:rsidRPr="00111A56">
        <w:rPr>
          <w:rFonts w:ascii="Book Antiqua" w:hAnsi="Book Antiqua" w:cs="Arial"/>
          <w:b/>
          <w:szCs w:val="24"/>
        </w:rPr>
        <w:t>ον τρέχοντα προϋπολογισμό του Δήμου</w:t>
      </w:r>
    </w:p>
    <w:p w14:paraId="66DF2B86" w14:textId="77777777" w:rsidR="008712B8" w:rsidRPr="00111A56" w:rsidRDefault="008712B8" w:rsidP="00111A56">
      <w:pPr>
        <w:numPr>
          <w:ilvl w:val="0"/>
          <w:numId w:val="6"/>
        </w:numPr>
        <w:tabs>
          <w:tab w:val="left" w:pos="720"/>
        </w:tabs>
        <w:overflowPunct w:val="0"/>
        <w:autoSpaceDE w:val="0"/>
        <w:autoSpaceDN w:val="0"/>
        <w:adjustRightInd w:val="0"/>
        <w:spacing w:after="0" w:line="360" w:lineRule="auto"/>
        <w:ind w:left="720"/>
        <w:jc w:val="both"/>
        <w:textAlignment w:val="baseline"/>
        <w:rPr>
          <w:rFonts w:ascii="Book Antiqua" w:hAnsi="Book Antiqua" w:cs="Arial"/>
          <w:b/>
          <w:szCs w:val="24"/>
        </w:rPr>
      </w:pPr>
      <w:r w:rsidRPr="00111A56">
        <w:rPr>
          <w:rFonts w:ascii="Book Antiqua" w:hAnsi="Book Antiqua" w:cs="Arial"/>
          <w:b/>
          <w:szCs w:val="24"/>
        </w:rPr>
        <w:t>Τις διατάξεις των άρθρων 58 και 72 του Ν. 3852/2010 “Πρόγραμμα Καλλικράτης”.</w:t>
      </w:r>
    </w:p>
    <w:p w14:paraId="1A9595FD" w14:textId="77777777" w:rsidR="008712B8" w:rsidRPr="00111A56" w:rsidRDefault="008712B8" w:rsidP="00111A56">
      <w:pPr>
        <w:numPr>
          <w:ilvl w:val="0"/>
          <w:numId w:val="6"/>
        </w:numPr>
        <w:tabs>
          <w:tab w:val="left" w:pos="720"/>
        </w:tabs>
        <w:overflowPunct w:val="0"/>
        <w:autoSpaceDE w:val="0"/>
        <w:autoSpaceDN w:val="0"/>
        <w:adjustRightInd w:val="0"/>
        <w:spacing w:after="0" w:line="360" w:lineRule="auto"/>
        <w:ind w:left="720"/>
        <w:jc w:val="both"/>
        <w:textAlignment w:val="baseline"/>
        <w:rPr>
          <w:rFonts w:ascii="Book Antiqua" w:hAnsi="Book Antiqua" w:cs="Arial"/>
          <w:b/>
          <w:szCs w:val="24"/>
        </w:rPr>
      </w:pPr>
      <w:r w:rsidRPr="00111A56">
        <w:rPr>
          <w:rFonts w:ascii="Book Antiqua" w:hAnsi="Book Antiqua" w:cs="Arial"/>
          <w:b/>
          <w:szCs w:val="24"/>
        </w:rPr>
        <w:t>Τις διατάξεις της παρ. 3 του άρθρου 281 του Νόμου 3463/2006.</w:t>
      </w:r>
    </w:p>
    <w:p w14:paraId="77A7CA5F" w14:textId="77777777" w:rsidR="008712B8" w:rsidRPr="00111A56" w:rsidRDefault="008712B8" w:rsidP="00111A56">
      <w:pPr>
        <w:numPr>
          <w:ilvl w:val="0"/>
          <w:numId w:val="6"/>
        </w:numPr>
        <w:tabs>
          <w:tab w:val="left" w:pos="720"/>
        </w:tabs>
        <w:overflowPunct w:val="0"/>
        <w:autoSpaceDE w:val="0"/>
        <w:autoSpaceDN w:val="0"/>
        <w:adjustRightInd w:val="0"/>
        <w:spacing w:after="0" w:line="360" w:lineRule="auto"/>
        <w:ind w:left="720"/>
        <w:jc w:val="both"/>
        <w:textAlignment w:val="baseline"/>
        <w:rPr>
          <w:rFonts w:ascii="Book Antiqua" w:hAnsi="Book Antiqua" w:cs="Arial"/>
          <w:b/>
          <w:szCs w:val="24"/>
        </w:rPr>
      </w:pPr>
      <w:r w:rsidRPr="00111A56">
        <w:rPr>
          <w:rFonts w:ascii="Book Antiqua" w:hAnsi="Book Antiqua" w:cs="Arial"/>
          <w:b/>
          <w:szCs w:val="24"/>
        </w:rPr>
        <w:t>Τις διατάξεις του Νόμου 4412/2016.</w:t>
      </w:r>
    </w:p>
    <w:p w14:paraId="7B0B98F1" w14:textId="77777777" w:rsidR="008712B8" w:rsidRPr="00111A56" w:rsidRDefault="008712B8" w:rsidP="00111A56">
      <w:pPr>
        <w:numPr>
          <w:ilvl w:val="0"/>
          <w:numId w:val="6"/>
        </w:numPr>
        <w:tabs>
          <w:tab w:val="left" w:pos="720"/>
        </w:tabs>
        <w:overflowPunct w:val="0"/>
        <w:autoSpaceDE w:val="0"/>
        <w:autoSpaceDN w:val="0"/>
        <w:adjustRightInd w:val="0"/>
        <w:spacing w:after="0" w:line="360" w:lineRule="auto"/>
        <w:ind w:left="720"/>
        <w:jc w:val="both"/>
        <w:textAlignment w:val="baseline"/>
        <w:rPr>
          <w:rFonts w:ascii="Book Antiqua" w:hAnsi="Book Antiqua" w:cs="Arial"/>
          <w:b/>
          <w:szCs w:val="24"/>
        </w:rPr>
      </w:pPr>
      <w:r w:rsidRPr="00111A56">
        <w:rPr>
          <w:rFonts w:ascii="Book Antiqua" w:hAnsi="Book Antiqua" w:cs="Arial"/>
          <w:b/>
          <w:szCs w:val="24"/>
        </w:rPr>
        <w:t>Την υπ’ αριθ. 35130/739/2010 Απόφαση του Υπουργείου Οικονομικών (Φ.Ε.Κ. Β΄ 1291/2010), όσον αφορά τα χρηματικά όρια.</w:t>
      </w:r>
    </w:p>
    <w:p w14:paraId="06F74E44" w14:textId="77777777" w:rsidR="008712B8" w:rsidRPr="00111A56" w:rsidRDefault="008712B8" w:rsidP="00111A56">
      <w:pPr>
        <w:numPr>
          <w:ilvl w:val="0"/>
          <w:numId w:val="6"/>
        </w:numPr>
        <w:tabs>
          <w:tab w:val="left" w:pos="720"/>
        </w:tabs>
        <w:overflowPunct w:val="0"/>
        <w:autoSpaceDE w:val="0"/>
        <w:autoSpaceDN w:val="0"/>
        <w:adjustRightInd w:val="0"/>
        <w:spacing w:after="0" w:line="360" w:lineRule="auto"/>
        <w:ind w:left="720"/>
        <w:jc w:val="both"/>
        <w:textAlignment w:val="baseline"/>
        <w:rPr>
          <w:rFonts w:ascii="Book Antiqua" w:hAnsi="Book Antiqua" w:cs="Arial"/>
          <w:b/>
          <w:szCs w:val="24"/>
        </w:rPr>
      </w:pPr>
      <w:r w:rsidRPr="00111A56">
        <w:rPr>
          <w:rFonts w:ascii="Book Antiqua" w:hAnsi="Book Antiqua" w:cs="Arial"/>
          <w:b/>
          <w:szCs w:val="24"/>
        </w:rPr>
        <w:t>Την υπ' αριθ. 27319/18-7-2002 Κοινή Απόφαση των Υπουργείων Εσωτερικών και Ανάπτυξης (ΦΕΚ. Β΄ 945/2002).</w:t>
      </w:r>
    </w:p>
    <w:p w14:paraId="58822BCB" w14:textId="77777777" w:rsidR="008712B8" w:rsidRPr="00111A56" w:rsidRDefault="008712B8" w:rsidP="00111A56">
      <w:pPr>
        <w:numPr>
          <w:ilvl w:val="0"/>
          <w:numId w:val="6"/>
        </w:numPr>
        <w:tabs>
          <w:tab w:val="left" w:pos="720"/>
        </w:tabs>
        <w:overflowPunct w:val="0"/>
        <w:autoSpaceDE w:val="0"/>
        <w:autoSpaceDN w:val="0"/>
        <w:adjustRightInd w:val="0"/>
        <w:spacing w:after="0" w:line="360" w:lineRule="auto"/>
        <w:ind w:left="720"/>
        <w:jc w:val="both"/>
        <w:textAlignment w:val="baseline"/>
        <w:rPr>
          <w:rFonts w:ascii="Book Antiqua" w:hAnsi="Book Antiqua" w:cs="Arial"/>
          <w:b/>
          <w:szCs w:val="24"/>
        </w:rPr>
      </w:pPr>
      <w:r w:rsidRPr="00886B71">
        <w:rPr>
          <w:rFonts w:ascii="Book Antiqua" w:hAnsi="Book Antiqua" w:cs="Arial"/>
          <w:b/>
          <w:szCs w:val="24"/>
        </w:rPr>
        <w:t>Τ</w:t>
      </w:r>
      <w:r w:rsidRPr="00886B71">
        <w:rPr>
          <w:rFonts w:ascii="Book Antiqua" w:hAnsi="Book Antiqua" w:cs="Arial"/>
          <w:b/>
        </w:rPr>
        <w:t>ην υπ’ αριθ.         /        2021 Απόφαση</w:t>
      </w:r>
      <w:r w:rsidRPr="00111A56">
        <w:rPr>
          <w:rFonts w:ascii="Book Antiqua" w:hAnsi="Book Antiqua" w:cs="Arial"/>
          <w:b/>
        </w:rPr>
        <w:t xml:space="preserve"> του Δημοτικού Συμβουλίου με την οποία καθορίζεται ως αμοιβή του δικηγόρου Αθηνών, Δημητρίου Νινοπούλου (οδός Πανεπιστημίου </w:t>
      </w:r>
      <w:proofErr w:type="spellStart"/>
      <w:r w:rsidRPr="00111A56">
        <w:rPr>
          <w:rFonts w:ascii="Book Antiqua" w:hAnsi="Book Antiqua" w:cs="Arial"/>
          <w:b/>
        </w:rPr>
        <w:t>αρ</w:t>
      </w:r>
      <w:proofErr w:type="spellEnd"/>
      <w:r w:rsidRPr="00111A56">
        <w:rPr>
          <w:rFonts w:ascii="Book Antiqua" w:hAnsi="Book Antiqua" w:cs="Arial"/>
          <w:b/>
        </w:rPr>
        <w:t>. 42)</w:t>
      </w:r>
      <w:r w:rsidRPr="00111A56">
        <w:rPr>
          <w:rFonts w:ascii="Book Antiqua" w:hAnsi="Book Antiqua" w:cs="Arial"/>
          <w:b/>
          <w:i/>
        </w:rPr>
        <w:t>,</w:t>
      </w:r>
      <w:r w:rsidRPr="00111A56">
        <w:rPr>
          <w:rFonts w:ascii="Book Antiqua" w:hAnsi="Book Antiqua" w:cs="Arial"/>
          <w:b/>
        </w:rPr>
        <w:t>το ποσόν των</w:t>
      </w:r>
      <w:r w:rsidRPr="00111A56">
        <w:rPr>
          <w:rFonts w:ascii="Book Antiqua" w:hAnsi="Book Antiqua" w:cs="Arial"/>
          <w:b/>
          <w:bCs/>
        </w:rPr>
        <w:t>12.000 €</w:t>
      </w:r>
      <w:r w:rsidRPr="00111A56">
        <w:rPr>
          <w:rFonts w:ascii="Book Antiqua" w:hAnsi="Book Antiqua" w:cs="Arial"/>
          <w:b/>
        </w:rPr>
        <w:t xml:space="preserve"> καθαρά, πλέον Φ.Π.Α. 24% ποσού 2.880 € για τον χειρισμό της κατωτέρω υποθέσεως, </w:t>
      </w:r>
      <w:r w:rsidRPr="00111A56">
        <w:rPr>
          <w:rFonts w:ascii="Book Antiqua" w:hAnsi="Book Antiqua" w:cs="Arial"/>
          <w:b/>
          <w:color w:val="000000" w:themeColor="text1"/>
          <w:szCs w:val="24"/>
        </w:rPr>
        <w:t xml:space="preserve">με την οποία </w:t>
      </w:r>
      <w:proofErr w:type="spellStart"/>
      <w:r w:rsidRPr="00111A56">
        <w:rPr>
          <w:rFonts w:ascii="Book Antiqua" w:hAnsi="Book Antiqua" w:cs="Arial"/>
          <w:b/>
          <w:color w:val="000000" w:themeColor="text1"/>
          <w:szCs w:val="24"/>
        </w:rPr>
        <w:t>ενεκρίθη</w:t>
      </w:r>
      <w:proofErr w:type="spellEnd"/>
      <w:r w:rsidRPr="00111A56">
        <w:rPr>
          <w:rFonts w:ascii="Book Antiqua" w:hAnsi="Book Antiqua" w:cs="Arial"/>
          <w:b/>
          <w:color w:val="000000" w:themeColor="text1"/>
          <w:szCs w:val="24"/>
        </w:rPr>
        <w:t xml:space="preserve"> η πληρωμή της αμοιβής και των εξόδων του δυνάμει της παρ. 3 του άρθρου 281 του Ν. 3463/2006.</w:t>
      </w:r>
    </w:p>
    <w:p w14:paraId="14D6E137" w14:textId="77777777" w:rsidR="008712B8" w:rsidRPr="00111A56" w:rsidRDefault="008712B8" w:rsidP="00111A56">
      <w:pPr>
        <w:numPr>
          <w:ilvl w:val="0"/>
          <w:numId w:val="6"/>
        </w:numPr>
        <w:tabs>
          <w:tab w:val="left" w:pos="720"/>
        </w:tabs>
        <w:overflowPunct w:val="0"/>
        <w:autoSpaceDE w:val="0"/>
        <w:autoSpaceDN w:val="0"/>
        <w:adjustRightInd w:val="0"/>
        <w:spacing w:after="0" w:line="360" w:lineRule="auto"/>
        <w:ind w:left="720"/>
        <w:jc w:val="both"/>
        <w:textAlignment w:val="baseline"/>
        <w:rPr>
          <w:rFonts w:ascii="Book Antiqua" w:hAnsi="Book Antiqua" w:cs="Arial"/>
          <w:b/>
          <w:sz w:val="28"/>
          <w:szCs w:val="28"/>
        </w:rPr>
      </w:pPr>
      <w:r w:rsidRPr="00111A56">
        <w:rPr>
          <w:rFonts w:ascii="Book Antiqua" w:hAnsi="Book Antiqua" w:cs="Arial"/>
          <w:b/>
          <w:szCs w:val="24"/>
        </w:rPr>
        <w:t xml:space="preserve">Την με αριθ. 390/2021 απόφαση της Οικονομικής Επιτροπής </w:t>
      </w:r>
      <w:r w:rsidRPr="00111A56">
        <w:rPr>
          <w:rFonts w:ascii="Book Antiqua" w:hAnsi="Book Antiqua" w:cs="Arial"/>
          <w:b/>
          <w:i/>
          <w:iCs/>
          <w:szCs w:val="24"/>
        </w:rPr>
        <w:t>(56ης Συνεδρίασης της Οικονομικής Επιτροπής του Δήμου Ασπροπύργου Αττικής)</w:t>
      </w:r>
      <w:r w:rsidRPr="00111A56">
        <w:rPr>
          <w:rFonts w:ascii="Book Antiqua" w:hAnsi="Book Antiqua" w:cs="Arial"/>
          <w:b/>
          <w:szCs w:val="24"/>
        </w:rPr>
        <w:t xml:space="preserve">, με την οποία ανετέθη στον δικηγόρο Αθηνών Νινόπουλο Δημήτριο του Θ. ο χειρισμός της υποθέσεως αναφορικά με υπ’ </w:t>
      </w:r>
      <w:r w:rsidRPr="00111A56">
        <w:rPr>
          <w:rFonts w:ascii="Book Antiqua" w:hAnsi="Book Antiqua" w:cs="Arial"/>
          <w:b/>
        </w:rPr>
        <w:t xml:space="preserve">αριθ. 3795/2020 προσφυγή των κ.κ. </w:t>
      </w:r>
      <w:proofErr w:type="spellStart"/>
      <w:r w:rsidRPr="00111A56">
        <w:rPr>
          <w:rFonts w:ascii="Book Antiqua" w:hAnsi="Book Antiqua" w:cs="Arial"/>
          <w:b/>
        </w:rPr>
        <w:t>Zerollari</w:t>
      </w:r>
      <w:proofErr w:type="spellEnd"/>
      <w:r w:rsidRPr="00111A56">
        <w:rPr>
          <w:rFonts w:ascii="Book Antiqua" w:hAnsi="Book Antiqua" w:cs="Arial"/>
          <w:b/>
        </w:rPr>
        <w:t xml:space="preserve"> κ.λπ. κατά Ελλάδος ενώπιον της Επιτροπής Ανθρωπίνων Δικαιωμάτων του Διεθνούς Συμφώνου Ατομικών και Πολιτικών Δικαιωμάτων του Ο.Η.Ε., αλλά και τις ενέργειες του δικηγορικού γραφείου του άνω δικηγόρου για </w:t>
      </w:r>
      <w:proofErr w:type="spellStart"/>
      <w:r w:rsidRPr="00111A56">
        <w:rPr>
          <w:rFonts w:ascii="Book Antiqua" w:hAnsi="Book Antiqua" w:cs="Arial"/>
          <w:b/>
        </w:rPr>
        <w:t>λογαριασμόν</w:t>
      </w:r>
      <w:proofErr w:type="spellEnd"/>
      <w:r w:rsidRPr="00111A56">
        <w:rPr>
          <w:rFonts w:ascii="Book Antiqua" w:hAnsi="Book Antiqua" w:cs="Arial"/>
          <w:b/>
        </w:rPr>
        <w:t xml:space="preserve"> του </w:t>
      </w:r>
      <w:proofErr w:type="spellStart"/>
      <w:r w:rsidRPr="00111A56">
        <w:rPr>
          <w:rFonts w:ascii="Book Antiqua" w:hAnsi="Book Antiqua" w:cs="Arial"/>
          <w:b/>
        </w:rPr>
        <w:t>εντολέως</w:t>
      </w:r>
      <w:proofErr w:type="spellEnd"/>
      <w:r w:rsidRPr="00111A56">
        <w:rPr>
          <w:rFonts w:ascii="Book Antiqua" w:hAnsi="Book Antiqua" w:cs="Arial"/>
          <w:b/>
        </w:rPr>
        <w:t xml:space="preserve"> Δήμου Ασπροπύργου, ήτοι σύνταξη συναφούς γνωμοδοτήσεως </w:t>
      </w:r>
      <w:r w:rsidR="00752812" w:rsidRPr="00111A56">
        <w:rPr>
          <w:rFonts w:ascii="Book Antiqua" w:hAnsi="Book Antiqua" w:cs="Arial"/>
          <w:b/>
        </w:rPr>
        <w:t>απευθυνόμενης</w:t>
      </w:r>
      <w:r w:rsidRPr="00111A56">
        <w:rPr>
          <w:rFonts w:ascii="Book Antiqua" w:hAnsi="Book Antiqua" w:cs="Arial"/>
          <w:b/>
        </w:rPr>
        <w:t xml:space="preserve"> προς το Υπουργείο Εξωτερικών – Γραφείο Νομικού Συμβούλου, αλλά και συναφή ενημέρωση δια όλες τις ενέργειες στις οποίες έχει προβεί ο Δήμος Ασπροπύργου αναφορικά με την </w:t>
      </w:r>
      <w:proofErr w:type="spellStart"/>
      <w:r w:rsidRPr="00111A56">
        <w:rPr>
          <w:rFonts w:ascii="Book Antiqua" w:hAnsi="Book Antiqua" w:cs="Arial"/>
          <w:b/>
        </w:rPr>
        <w:t>μετεγκατατάσταση</w:t>
      </w:r>
      <w:proofErr w:type="spellEnd"/>
      <w:r w:rsidRPr="00111A56">
        <w:rPr>
          <w:rFonts w:ascii="Book Antiqua" w:hAnsi="Book Antiqua" w:cs="Arial"/>
          <w:b/>
        </w:rPr>
        <w:t xml:space="preserve"> της άνω κοινωνικής </w:t>
      </w:r>
      <w:proofErr w:type="spellStart"/>
      <w:r w:rsidRPr="00111A56">
        <w:rPr>
          <w:rFonts w:ascii="Book Antiqua" w:hAnsi="Book Antiqua" w:cs="Arial"/>
          <w:b/>
        </w:rPr>
        <w:t>ομάδος</w:t>
      </w:r>
      <w:proofErr w:type="spellEnd"/>
      <w:r w:rsidRPr="00111A56">
        <w:rPr>
          <w:rFonts w:ascii="Book Antiqua" w:hAnsi="Book Antiqua" w:cs="Arial"/>
          <w:b/>
        </w:rPr>
        <w:t>.</w:t>
      </w:r>
    </w:p>
    <w:p w14:paraId="128AC5FD" w14:textId="77777777" w:rsidR="008712B8" w:rsidRPr="00111A56" w:rsidRDefault="008712B8" w:rsidP="00111A56">
      <w:pPr>
        <w:spacing w:line="360" w:lineRule="auto"/>
        <w:jc w:val="both"/>
        <w:rPr>
          <w:rFonts w:ascii="Book Antiqua" w:hAnsi="Book Antiqua" w:cs="Arial"/>
          <w:b/>
        </w:rPr>
      </w:pPr>
    </w:p>
    <w:p w14:paraId="70DA2791" w14:textId="77777777" w:rsidR="008712B8" w:rsidRPr="00111A56" w:rsidRDefault="008712B8" w:rsidP="00111A56">
      <w:pPr>
        <w:spacing w:line="360" w:lineRule="auto"/>
        <w:jc w:val="both"/>
        <w:rPr>
          <w:rFonts w:ascii="Book Antiqua" w:hAnsi="Book Antiqua" w:cs="Arial"/>
          <w:b/>
          <w:szCs w:val="24"/>
        </w:rPr>
      </w:pPr>
      <w:r w:rsidRPr="00111A56">
        <w:rPr>
          <w:rFonts w:ascii="Book Antiqua" w:hAnsi="Book Antiqua" w:cs="Arial"/>
          <w:b/>
        </w:rPr>
        <w:t xml:space="preserve">β/   Αναθέτει στον δεύτερο των συμβαλλομένων την αντιμετώπιση του Νομικού ζητήματος που έχει ιδιαίτερη σημασία και σπουδαιότητα για το Δήμο, δηλαδή να χειριστεί και να υποστηρίξει τα συμφέροντα του Δήμου Ασπροπύργου και των </w:t>
      </w:r>
      <w:proofErr w:type="spellStart"/>
      <w:r w:rsidRPr="00111A56">
        <w:rPr>
          <w:rFonts w:ascii="Book Antiqua" w:hAnsi="Book Antiqua" w:cs="Arial"/>
          <w:b/>
        </w:rPr>
        <w:t>νομίμων</w:t>
      </w:r>
      <w:proofErr w:type="spellEnd"/>
      <w:r w:rsidRPr="00111A56">
        <w:rPr>
          <w:rFonts w:ascii="Book Antiqua" w:hAnsi="Book Antiqua" w:cs="Arial"/>
          <w:b/>
        </w:rPr>
        <w:t xml:space="preserve"> εκπροσώπων αυτού εξ επόψεως εσωτερικού και διεθνούς δικαίου και ειδικότερα να συντάξει και υποστηρίξει τα συμφέροντα του Δήμου Ασπροπύργου με ενημερωτικό υπόμνημα</w:t>
      </w:r>
      <w:r w:rsidR="00752812">
        <w:rPr>
          <w:rFonts w:ascii="Book Antiqua" w:hAnsi="Book Antiqua" w:cs="Arial"/>
          <w:b/>
        </w:rPr>
        <w:t xml:space="preserve"> </w:t>
      </w:r>
      <w:r w:rsidRPr="00111A56">
        <w:rPr>
          <w:rFonts w:ascii="Book Antiqua" w:eastAsia="SimSun" w:hAnsi="Book Antiqua" w:cs="Arial"/>
          <w:b/>
          <w:szCs w:val="24"/>
        </w:rPr>
        <w:t xml:space="preserve">εγγράφων εξηγήσεων, το οποίο απευθύνεται στο αρμόδιο Υπουργείο και στο Νομικό Συμβούλιο του Κράτους, προκειμένου και αυτό να λάβει γνώση και να υπερασπισθεί τα συμφέροντα του Δήμου και της Ελλάδας ενώπιον μέχρι στιγμής </w:t>
      </w:r>
      <w:r w:rsidR="0020621D">
        <w:rPr>
          <w:rFonts w:ascii="Book Antiqua" w:eastAsia="SimSun" w:hAnsi="Book Antiqua" w:cs="Arial"/>
          <w:b/>
          <w:szCs w:val="24"/>
        </w:rPr>
        <w:t xml:space="preserve">της </w:t>
      </w:r>
      <w:r w:rsidRPr="00111A56">
        <w:rPr>
          <w:rFonts w:ascii="Book Antiqua" w:hAnsi="Book Antiqua" w:cs="Arial"/>
          <w:b/>
        </w:rPr>
        <w:t>Επιτροπής Ανθρωπίνων Δικαιωμάτων του Διεθνούς Συμφώνου Ατομικών και Πολιτικών Δικαιωμάτων του Ο.Η.Ε.</w:t>
      </w:r>
      <w:r w:rsidRPr="00111A56">
        <w:rPr>
          <w:rFonts w:ascii="Book Antiqua" w:eastAsia="SimSun" w:hAnsi="Book Antiqua" w:cs="Arial"/>
          <w:b/>
          <w:szCs w:val="24"/>
        </w:rPr>
        <w:t xml:space="preserve"> κατόπιν της προσφυγής των κ.κ. </w:t>
      </w:r>
      <w:proofErr w:type="spellStart"/>
      <w:r w:rsidRPr="00111A56">
        <w:rPr>
          <w:rFonts w:ascii="Book Antiqua" w:eastAsia="SimSun" w:hAnsi="Book Antiqua" w:cs="Arial"/>
          <w:b/>
          <w:szCs w:val="24"/>
        </w:rPr>
        <w:t>Zerollari</w:t>
      </w:r>
      <w:proofErr w:type="spellEnd"/>
      <w:r w:rsidRPr="00111A56">
        <w:rPr>
          <w:rFonts w:ascii="Book Antiqua" w:eastAsia="SimSun" w:hAnsi="Book Antiqua" w:cs="Arial"/>
          <w:b/>
          <w:szCs w:val="24"/>
        </w:rPr>
        <w:t xml:space="preserve"> κ.λπ. κατά Ελλάδος, για </w:t>
      </w:r>
      <w:r w:rsidRPr="00111A56">
        <w:rPr>
          <w:rFonts w:ascii="Book Antiqua" w:eastAsia="SimSun" w:hAnsi="Book Antiqua" w:cs="Arial"/>
          <w:b/>
          <w:szCs w:val="24"/>
        </w:rPr>
        <w:lastRenderedPageBreak/>
        <w:t>φερόμενη παράβαση της Δ.Σ.Α.Π.Δ. ν. 2462/97 της Ε.Σ.Δ.Α. και του Π.Δ. 54/74 από επικαλούμενη προγραμματισμένη παράνομη έξωση τους.</w:t>
      </w:r>
    </w:p>
    <w:p w14:paraId="7C2CC967" w14:textId="77777777" w:rsidR="008712B8" w:rsidRPr="00111A56" w:rsidRDefault="008712B8" w:rsidP="00111A56">
      <w:pPr>
        <w:spacing w:line="360" w:lineRule="auto"/>
        <w:jc w:val="both"/>
        <w:rPr>
          <w:rFonts w:ascii="Book Antiqua" w:hAnsi="Book Antiqua" w:cs="Arial"/>
          <w:b/>
          <w:szCs w:val="24"/>
        </w:rPr>
      </w:pPr>
      <w:r w:rsidRPr="00111A56">
        <w:rPr>
          <w:rFonts w:ascii="Book Antiqua" w:hAnsi="Book Antiqua" w:cs="Arial"/>
          <w:b/>
        </w:rPr>
        <w:t xml:space="preserve">γ/  Ο Νομικός Σύμβουλος έχει την υποχρέωση να συγκεντρώσει όλα τα </w:t>
      </w:r>
      <w:proofErr w:type="spellStart"/>
      <w:r w:rsidRPr="00111A56">
        <w:rPr>
          <w:rFonts w:ascii="Book Antiqua" w:hAnsi="Book Antiqua" w:cs="Arial"/>
          <w:b/>
        </w:rPr>
        <w:t>απαιτουμένα</w:t>
      </w:r>
      <w:proofErr w:type="spellEnd"/>
      <w:r w:rsidRPr="00111A56">
        <w:rPr>
          <w:rFonts w:ascii="Book Antiqua" w:hAnsi="Book Antiqua" w:cs="Arial"/>
          <w:b/>
        </w:rPr>
        <w:t xml:space="preserve"> στοιχεία, να </w:t>
      </w:r>
      <w:proofErr w:type="spellStart"/>
      <w:r w:rsidRPr="00111A56">
        <w:rPr>
          <w:rFonts w:ascii="Book Antiqua" w:hAnsi="Book Antiqua" w:cs="Arial"/>
          <w:b/>
        </w:rPr>
        <w:t>συντάσει</w:t>
      </w:r>
      <w:proofErr w:type="spellEnd"/>
      <w:r w:rsidRPr="00111A56">
        <w:rPr>
          <w:rFonts w:ascii="Book Antiqua" w:hAnsi="Book Antiqua" w:cs="Arial"/>
          <w:b/>
        </w:rPr>
        <w:t xml:space="preserve"> συναφές υπόμνημα/έγγραφες εξηγήσεις, στο οποίο θα μνημονεύει όλα τα απαιτούμενα έγγραφα και να παραστεί εκπροσωπώντας τον Δήμο Ασπροπύργου ενώπιον των εγχωρίων αρχών  όπου απαιτηθεί και δη με τον καλύτερο δυνατόν τρόπο, ενώ ο πρώτος των ώδε συμβαλλομένων με </w:t>
      </w:r>
      <w:proofErr w:type="spellStart"/>
      <w:r w:rsidRPr="00111A56">
        <w:rPr>
          <w:rFonts w:ascii="Book Antiqua" w:hAnsi="Book Antiqua" w:cs="Arial"/>
          <w:b/>
        </w:rPr>
        <w:t>ορισθησόμενα</w:t>
      </w:r>
      <w:proofErr w:type="spellEnd"/>
      <w:r w:rsidRPr="00111A56">
        <w:rPr>
          <w:rFonts w:ascii="Book Antiqua" w:hAnsi="Book Antiqua" w:cs="Arial"/>
          <w:b/>
        </w:rPr>
        <w:t xml:space="preserve"> όργανα του </w:t>
      </w:r>
      <w:r w:rsidRPr="00111A56">
        <w:rPr>
          <w:rFonts w:ascii="Book Antiqua" w:hAnsi="Book Antiqua" w:cs="Arial"/>
          <w:b/>
          <w:szCs w:val="24"/>
        </w:rPr>
        <w:t>αναλαμβάνει την υποχρέωση να παραδώσει στον εντολοδόχο Νομικό Σύμβουλο όλα τα απαιτούμενα αποδεικτικά έγγραφα και αποδεικτικά μέσα για την δικαστική υποστήριξη της υποθέσεως ενώπιον των εσωτερικών και διεθνών αρχών και να βοηθήσει στην υποστήριξη της άνω υποθέσεως.</w:t>
      </w:r>
    </w:p>
    <w:p w14:paraId="5D376BA1" w14:textId="77777777" w:rsidR="008712B8" w:rsidRPr="00111A56" w:rsidRDefault="008712B8" w:rsidP="00111A56">
      <w:pPr>
        <w:spacing w:line="360" w:lineRule="auto"/>
        <w:jc w:val="both"/>
        <w:rPr>
          <w:rFonts w:ascii="Book Antiqua" w:hAnsi="Book Antiqua" w:cs="Arial"/>
          <w:b/>
          <w:szCs w:val="24"/>
        </w:rPr>
      </w:pPr>
      <w:r w:rsidRPr="00111A56">
        <w:rPr>
          <w:rFonts w:ascii="Book Antiqua" w:hAnsi="Book Antiqua" w:cs="Arial"/>
          <w:b/>
          <w:szCs w:val="24"/>
        </w:rPr>
        <w:t>δ/ Ο εντολέας δεν έχει δικαίωμα να ανακαλέσει την παρούσα εντολή καθ’ όσον αυτή αφορά και το συμφέρον του εντολοδόχου, σύμφωνα με το άρθρο 724 του Α.Κ.</w:t>
      </w:r>
    </w:p>
    <w:p w14:paraId="3228D907" w14:textId="77777777" w:rsidR="008712B8" w:rsidRPr="00111A56" w:rsidRDefault="008712B8" w:rsidP="00111A56">
      <w:pPr>
        <w:spacing w:line="360" w:lineRule="auto"/>
        <w:jc w:val="both"/>
        <w:rPr>
          <w:rFonts w:ascii="Book Antiqua" w:hAnsi="Book Antiqua" w:cs="Arial"/>
          <w:b/>
          <w:u w:val="single"/>
        </w:rPr>
      </w:pPr>
      <w:r w:rsidRPr="00111A56">
        <w:rPr>
          <w:rFonts w:ascii="Book Antiqua" w:hAnsi="Book Antiqua" w:cs="Arial"/>
          <w:b/>
        </w:rPr>
        <w:t xml:space="preserve">ε/  Η αμοιβή του νομικού συμβούλου καθορίζεται σε </w:t>
      </w:r>
      <w:r w:rsidRPr="00111A56">
        <w:rPr>
          <w:rFonts w:ascii="Book Antiqua" w:hAnsi="Book Antiqua" w:cs="Arial"/>
          <w:b/>
          <w:bCs/>
        </w:rPr>
        <w:t>12.</w:t>
      </w:r>
      <w:r w:rsidRPr="00111A56">
        <w:rPr>
          <w:rFonts w:ascii="Book Antiqua" w:hAnsi="Book Antiqua" w:cs="Arial"/>
          <w:b/>
        </w:rPr>
        <w:t xml:space="preserve">000 ευρώ (δώδεκα χιλιάδες ευρώ) καθαρά πλέον Φ.Π.Α. 24% (2..880 €) και λοιπών παρακρατήσεων </w:t>
      </w:r>
      <w:r w:rsidRPr="00111A56">
        <w:rPr>
          <w:rFonts w:ascii="Book Antiqua" w:hAnsi="Book Antiqua" w:cs="Arial"/>
          <w:b/>
          <w:u w:val="single"/>
        </w:rPr>
        <w:t>και αναλύεται ως εξής</w:t>
      </w:r>
      <w:r w:rsidRPr="00111A56">
        <w:rPr>
          <w:rFonts w:ascii="Book Antiqua" w:hAnsi="Book Antiqua" w:cs="Arial"/>
          <w:b/>
        </w:rPr>
        <w:t xml:space="preserve"> :</w:t>
      </w:r>
    </w:p>
    <w:p w14:paraId="641ABDB4" w14:textId="77777777" w:rsidR="008712B8" w:rsidRPr="00111A56" w:rsidRDefault="008712B8" w:rsidP="00111A56">
      <w:pPr>
        <w:spacing w:line="360" w:lineRule="auto"/>
        <w:jc w:val="both"/>
        <w:rPr>
          <w:rFonts w:ascii="Book Antiqua" w:hAnsi="Book Antiqua" w:cs="Arial"/>
          <w:b/>
        </w:rPr>
      </w:pPr>
    </w:p>
    <w:p w14:paraId="70EC8C43" w14:textId="77777777" w:rsidR="008712B8" w:rsidRPr="00111A56" w:rsidRDefault="008712B8" w:rsidP="00111A56">
      <w:pPr>
        <w:numPr>
          <w:ilvl w:val="0"/>
          <w:numId w:val="7"/>
        </w:numPr>
        <w:overflowPunct w:val="0"/>
        <w:autoSpaceDE w:val="0"/>
        <w:autoSpaceDN w:val="0"/>
        <w:adjustRightInd w:val="0"/>
        <w:spacing w:after="0" w:line="360" w:lineRule="auto"/>
        <w:jc w:val="both"/>
        <w:textAlignment w:val="baseline"/>
        <w:rPr>
          <w:rFonts w:ascii="Book Antiqua" w:hAnsi="Book Antiqua" w:cs="Arial"/>
          <w:b/>
        </w:rPr>
      </w:pPr>
      <w:r w:rsidRPr="00111A56">
        <w:rPr>
          <w:rFonts w:ascii="Book Antiqua" w:hAnsi="Book Antiqua" w:cs="Arial"/>
          <w:b/>
        </w:rPr>
        <w:t xml:space="preserve">Για μελέτη φακέλου, συγκέντρωση όλων των </w:t>
      </w:r>
      <w:proofErr w:type="spellStart"/>
      <w:r w:rsidRPr="00111A56">
        <w:rPr>
          <w:rFonts w:ascii="Book Antiqua" w:hAnsi="Book Antiqua" w:cs="Arial"/>
          <w:b/>
        </w:rPr>
        <w:t>απαιτουμένων</w:t>
      </w:r>
      <w:proofErr w:type="spellEnd"/>
      <w:r w:rsidRPr="00111A56">
        <w:rPr>
          <w:rFonts w:ascii="Book Antiqua" w:hAnsi="Book Antiqua" w:cs="Arial"/>
          <w:b/>
        </w:rPr>
        <w:t xml:space="preserve"> εγγράφων εσωτερικών και διεθνών και προετοιμασία και αποστολή του υπομνήματος/εγγράφων εξηγήσεων για λογαριασμό του Δήμου Ασπροπύργου, </w:t>
      </w:r>
      <w:r w:rsidRPr="00111A56">
        <w:rPr>
          <w:rFonts w:ascii="Book Antiqua" w:eastAsia="SimSun" w:hAnsi="Book Antiqua" w:cs="Arial"/>
          <w:b/>
          <w:szCs w:val="24"/>
        </w:rPr>
        <w:t xml:space="preserve">το οποίο απευθύνεται σε οποιαδήποτε ελληνική αρχή και στο Νομικό Συμβούλιο του Κράτους, προκειμένου να λάβουν γνώση ώστε να υπερασπισθούν τα συμφέροντα της Ελλάδας ενώπιον </w:t>
      </w:r>
      <w:r w:rsidR="00752812">
        <w:rPr>
          <w:rFonts w:ascii="Book Antiqua" w:eastAsia="SimSun" w:hAnsi="Book Antiqua" w:cs="Arial"/>
          <w:b/>
          <w:szCs w:val="24"/>
        </w:rPr>
        <w:t xml:space="preserve">της </w:t>
      </w:r>
      <w:r w:rsidRPr="00111A56">
        <w:rPr>
          <w:rFonts w:ascii="Book Antiqua" w:hAnsi="Book Antiqua" w:cs="Arial"/>
          <w:b/>
        </w:rPr>
        <w:t>Επιτροπής Ανθρωπίνων Δικαιωμάτων του Διεθνούς Συμφώνου Ατομικών και Πολιτικών Δικαιωμάτων του Ο.Η.Ε.</w:t>
      </w:r>
      <w:r w:rsidRPr="00111A56">
        <w:rPr>
          <w:rFonts w:ascii="Book Antiqua" w:eastAsia="SimSun" w:hAnsi="Book Antiqua" w:cs="Arial"/>
          <w:b/>
          <w:szCs w:val="24"/>
        </w:rPr>
        <w:t xml:space="preserve"> κατόπιν της προσφυγής των κ.κ. </w:t>
      </w:r>
      <w:proofErr w:type="spellStart"/>
      <w:r w:rsidRPr="00111A56">
        <w:rPr>
          <w:rFonts w:ascii="Book Antiqua" w:eastAsia="SimSun" w:hAnsi="Book Antiqua" w:cs="Arial"/>
          <w:b/>
          <w:szCs w:val="24"/>
        </w:rPr>
        <w:t>Zerollari</w:t>
      </w:r>
      <w:proofErr w:type="spellEnd"/>
      <w:r w:rsidRPr="00111A56">
        <w:rPr>
          <w:rFonts w:ascii="Book Antiqua" w:eastAsia="SimSun" w:hAnsi="Book Antiqua" w:cs="Arial"/>
          <w:b/>
          <w:szCs w:val="24"/>
        </w:rPr>
        <w:t xml:space="preserve"> κ.λπ. κατά Ελλάδος, για φερόμενη παράβαση της Ε.Σ.Δ.Α.</w:t>
      </w:r>
      <w:r w:rsidRPr="00111A56">
        <w:rPr>
          <w:rFonts w:ascii="Book Antiqua" w:hAnsi="Book Antiqua" w:cs="Arial"/>
          <w:b/>
        </w:rPr>
        <w:t>, το ποσό των 12.000 €.</w:t>
      </w:r>
    </w:p>
    <w:p w14:paraId="3DCDD96E" w14:textId="77777777" w:rsidR="00181E14" w:rsidRPr="00111A56" w:rsidRDefault="00181E14" w:rsidP="00111A56">
      <w:pPr>
        <w:overflowPunct w:val="0"/>
        <w:autoSpaceDE w:val="0"/>
        <w:autoSpaceDN w:val="0"/>
        <w:adjustRightInd w:val="0"/>
        <w:spacing w:after="0" w:line="360" w:lineRule="auto"/>
        <w:ind w:left="720"/>
        <w:jc w:val="both"/>
        <w:textAlignment w:val="baseline"/>
        <w:rPr>
          <w:rFonts w:ascii="Book Antiqua" w:hAnsi="Book Antiqua" w:cs="Arial"/>
          <w:b/>
        </w:rPr>
      </w:pPr>
    </w:p>
    <w:p w14:paraId="1D1B2ACD" w14:textId="77777777" w:rsidR="008712B8" w:rsidRPr="00111A56" w:rsidRDefault="008712B8" w:rsidP="00111A56">
      <w:pPr>
        <w:spacing w:line="360" w:lineRule="auto"/>
        <w:jc w:val="both"/>
        <w:rPr>
          <w:rFonts w:ascii="Book Antiqua" w:hAnsi="Book Antiqua" w:cs="Arial"/>
          <w:b/>
        </w:rPr>
      </w:pPr>
      <w:r w:rsidRPr="00111A56">
        <w:rPr>
          <w:rFonts w:ascii="Book Antiqua" w:hAnsi="Book Antiqua" w:cs="Arial"/>
          <w:b/>
        </w:rPr>
        <w:t>Το συμφωνητικό αυτό αποτυπώθηκε και υπογράφηκε σε τρία (3) αντίτυπα.</w:t>
      </w:r>
    </w:p>
    <w:p w14:paraId="3645CC25" w14:textId="77777777" w:rsidR="008712B8" w:rsidRPr="00111A56" w:rsidRDefault="008712B8" w:rsidP="00111A56">
      <w:pPr>
        <w:spacing w:line="360" w:lineRule="auto"/>
        <w:jc w:val="both"/>
        <w:rPr>
          <w:rFonts w:ascii="Book Antiqua" w:hAnsi="Book Antiqua" w:cs="Arial"/>
          <w:b/>
          <w:i/>
          <w:u w:val="single"/>
        </w:rPr>
      </w:pPr>
      <w:r w:rsidRPr="00111A56">
        <w:rPr>
          <w:rFonts w:ascii="Book Antiqua" w:hAnsi="Book Antiqua" w:cs="Arial"/>
          <w:b/>
        </w:rPr>
        <w:t>Κοινοποιείται δε ένα (1) στην Οικονομική Υπηρεσία του Δήμου, ένα (1) παραλαμβάνεται από τον ενδιαφερόμενο και ένα (1) τίθεται στο αρχείο του Δήμου.</w:t>
      </w:r>
    </w:p>
    <w:p w14:paraId="2EB580D5" w14:textId="77777777" w:rsidR="001B5B9F" w:rsidRPr="00111A56" w:rsidRDefault="008712B8" w:rsidP="00630C45">
      <w:pPr>
        <w:spacing w:line="360" w:lineRule="auto"/>
        <w:jc w:val="center"/>
        <w:rPr>
          <w:rFonts w:ascii="Book Antiqua" w:hAnsi="Book Antiqua" w:cs="Arial"/>
          <w:b/>
        </w:rPr>
      </w:pPr>
      <w:r w:rsidRPr="00111A56">
        <w:rPr>
          <w:rFonts w:ascii="Book Antiqua" w:hAnsi="Book Antiqua" w:cs="Arial"/>
          <w:b/>
          <w:i/>
          <w:u w:val="single"/>
        </w:rPr>
        <w:t>ΟΙ  ΣΥΜΒΑΛΛΟΜΕΝΟΙ</w:t>
      </w:r>
    </w:p>
    <w:p w14:paraId="041C399C" w14:textId="77777777" w:rsidR="001B5B9F" w:rsidRPr="00111A56" w:rsidRDefault="001B5B9F" w:rsidP="00111A56">
      <w:pPr>
        <w:spacing w:line="360" w:lineRule="auto"/>
        <w:jc w:val="both"/>
        <w:rPr>
          <w:rFonts w:ascii="Book Antiqua" w:hAnsi="Book Antiqua"/>
          <w:b/>
          <w:i/>
        </w:rPr>
      </w:pPr>
      <w:r w:rsidRPr="00111A56">
        <w:rPr>
          <w:rFonts w:ascii="Book Antiqua" w:hAnsi="Book Antiqua" w:cs="Arial"/>
          <w:b/>
        </w:rPr>
        <w:t xml:space="preserve">ΝΙΝΟΠΟΥΛΟΣ &amp; ΣΥΝΕΡΓΑΤΕΣ                              </w:t>
      </w:r>
      <w:r w:rsidRPr="00111A56">
        <w:rPr>
          <w:rFonts w:ascii="Book Antiqua" w:hAnsi="Book Antiqua" w:cs="Arial"/>
          <w:b/>
        </w:rPr>
        <w:tab/>
      </w:r>
      <w:r w:rsidRPr="00111A56">
        <w:rPr>
          <w:rFonts w:ascii="Book Antiqua" w:hAnsi="Book Antiqua" w:cs="Arial"/>
          <w:b/>
        </w:rPr>
        <w:tab/>
      </w:r>
      <w:r w:rsidRPr="00111A56">
        <w:rPr>
          <w:rFonts w:ascii="Book Antiqua" w:hAnsi="Book Antiqua" w:cs="Arial"/>
          <w:b/>
        </w:rPr>
        <w:tab/>
        <w:t>ΔΗΜΟΣ ΑΣΠΡΟΠΥΡΓΟΥ</w:t>
      </w:r>
      <w:r w:rsidRPr="00111A56">
        <w:rPr>
          <w:rFonts w:ascii="Book Antiqua" w:hAnsi="Book Antiqua" w:cs="Arial"/>
          <w:b/>
          <w:i/>
        </w:rPr>
        <w:t>»</w:t>
      </w:r>
    </w:p>
    <w:p w14:paraId="49DABB10" w14:textId="77777777" w:rsidR="008C1F9C" w:rsidRPr="00EA3FDD" w:rsidRDefault="006A12D2" w:rsidP="002B75FC">
      <w:pPr>
        <w:spacing w:line="360" w:lineRule="auto"/>
        <w:ind w:firstLine="720"/>
        <w:jc w:val="both"/>
        <w:rPr>
          <w:rFonts w:ascii="Book Antiqua" w:hAnsi="Book Antiqua"/>
          <w:b/>
        </w:rPr>
      </w:pPr>
      <w:r>
        <w:rPr>
          <w:rFonts w:ascii="Book Antiqua" w:hAnsi="Book Antiqua"/>
        </w:rPr>
        <w:t xml:space="preserve">Κατόπιν, ο Πρόεδρος κάλεσε το Δημοτικό Συμβούλιο, να αποφασίσει </w:t>
      </w:r>
      <w:r w:rsidR="00111A56" w:rsidRPr="00111A56">
        <w:rPr>
          <w:rFonts w:ascii="Book Antiqua" w:hAnsi="Book Antiqua"/>
        </w:rPr>
        <w:t>για τον καθορισμό αμοιβής της δικηγορικής εταιρείας με την επωνυμία ¨</w:t>
      </w:r>
      <w:r w:rsidR="00DA1972" w:rsidRPr="00BA74D3">
        <w:rPr>
          <w:rFonts w:ascii="Book Antiqua" w:hAnsi="Book Antiqua"/>
        </w:rPr>
        <w:t>”</w:t>
      </w:r>
      <w:r w:rsidR="00111A56" w:rsidRPr="00111A56">
        <w:rPr>
          <w:rFonts w:ascii="Book Antiqua" w:hAnsi="Book Antiqua"/>
          <w:b/>
        </w:rPr>
        <w:t xml:space="preserve"> ΔΗΜΗΤΡΙΟΣ ΝΙΝΟΠΟΥΛΟΣ ΚΑΙ ΣΥΝΕΡΓΑΤΕΣ</w:t>
      </w:r>
      <w:r w:rsidR="00111A56" w:rsidRPr="00111A56">
        <w:rPr>
          <w:rFonts w:ascii="Book Antiqua" w:hAnsi="Book Antiqua"/>
        </w:rPr>
        <w:t xml:space="preserve"> ¨   και την έγκριση του </w:t>
      </w:r>
      <w:r w:rsidR="00111A56">
        <w:rPr>
          <w:rFonts w:ascii="Book Antiqua" w:hAnsi="Book Antiqua"/>
        </w:rPr>
        <w:t xml:space="preserve">ανωτέρω </w:t>
      </w:r>
      <w:r w:rsidR="00111A56" w:rsidRPr="00111A56">
        <w:rPr>
          <w:rFonts w:ascii="Book Antiqua" w:hAnsi="Book Antiqua"/>
        </w:rPr>
        <w:t>Σχεδίου Συμφωνητικού</w:t>
      </w:r>
      <w:r w:rsidR="00111A56" w:rsidRPr="00111A56">
        <w:rPr>
          <w:rFonts w:ascii="Book Antiqua" w:hAnsi="Book Antiqua"/>
          <w:b/>
        </w:rPr>
        <w:t>».</w:t>
      </w:r>
    </w:p>
    <w:p w14:paraId="674720CA" w14:textId="77777777" w:rsidR="006A12D2" w:rsidRDefault="006A12D2" w:rsidP="00496688">
      <w:pPr>
        <w:spacing w:line="360" w:lineRule="auto"/>
        <w:jc w:val="both"/>
        <w:rPr>
          <w:rFonts w:ascii="Book Antiqua" w:hAnsi="Book Antiqua" w:cs="Tahoma"/>
        </w:rPr>
      </w:pPr>
      <w:r w:rsidRPr="00C70AB8">
        <w:rPr>
          <w:rFonts w:ascii="Book Antiqua" w:hAnsi="Book Antiqua" w:cs="Tahoma"/>
        </w:rPr>
        <w:t>Το Δημοτικό Συμβούλιο μετά την προαναφερόμενη διαδικασία και αφού έλαβε υπόψη:</w:t>
      </w:r>
    </w:p>
    <w:p w14:paraId="2EC1C644" w14:textId="77777777" w:rsidR="00F56C10" w:rsidRPr="00F56C10" w:rsidRDefault="00F56C10" w:rsidP="00F56C10">
      <w:pPr>
        <w:pStyle w:val="TableContents"/>
        <w:numPr>
          <w:ilvl w:val="0"/>
          <w:numId w:val="15"/>
        </w:numPr>
        <w:jc w:val="both"/>
        <w:rPr>
          <w:rStyle w:val="a8"/>
          <w:rFonts w:ascii="Book Antiqua" w:hAnsi="Book Antiqua"/>
          <w:i w:val="0"/>
        </w:rPr>
      </w:pPr>
      <w:r w:rsidRPr="00F56C10">
        <w:rPr>
          <w:rStyle w:val="a8"/>
          <w:rFonts w:ascii="Book Antiqua" w:hAnsi="Book Antiqua"/>
          <w:i w:val="0"/>
        </w:rPr>
        <w:lastRenderedPageBreak/>
        <w:t xml:space="preserve">Την εισήγηση του Προέδρου, κ. Θεμιστοκλή Γ. </w:t>
      </w:r>
      <w:proofErr w:type="spellStart"/>
      <w:r w:rsidRPr="00F56C10">
        <w:rPr>
          <w:rStyle w:val="a8"/>
          <w:rFonts w:ascii="Book Antiqua" w:hAnsi="Book Antiqua"/>
          <w:i w:val="0"/>
        </w:rPr>
        <w:t>Τσόκα</w:t>
      </w:r>
      <w:proofErr w:type="spellEnd"/>
      <w:r w:rsidRPr="00F56C10">
        <w:rPr>
          <w:rStyle w:val="a8"/>
          <w:rFonts w:ascii="Book Antiqua" w:hAnsi="Book Antiqua"/>
          <w:i w:val="0"/>
        </w:rPr>
        <w:t xml:space="preserve">, </w:t>
      </w:r>
    </w:p>
    <w:p w14:paraId="5ADFF339" w14:textId="77777777" w:rsidR="00F56C10" w:rsidRPr="0004270B" w:rsidRDefault="00F56C10" w:rsidP="00F56C10">
      <w:pPr>
        <w:pStyle w:val="TableContents"/>
        <w:numPr>
          <w:ilvl w:val="0"/>
          <w:numId w:val="15"/>
        </w:numPr>
        <w:jc w:val="both"/>
        <w:rPr>
          <w:rFonts w:ascii="Book Antiqua" w:hAnsi="Book Antiqua"/>
          <w:b/>
          <w:iCs/>
        </w:rPr>
      </w:pPr>
      <w:r w:rsidRPr="00F56C10">
        <w:rPr>
          <w:rStyle w:val="a8"/>
          <w:rFonts w:ascii="Book Antiqua" w:hAnsi="Book Antiqua"/>
          <w:b/>
          <w:i w:val="0"/>
        </w:rPr>
        <w:t>Την υπ’ αριθμ</w:t>
      </w:r>
      <w:r w:rsidR="003A5A2B" w:rsidRPr="003A5A2B">
        <w:rPr>
          <w:rStyle w:val="a8"/>
          <w:rFonts w:ascii="Book Antiqua" w:hAnsi="Book Antiqua"/>
          <w:b/>
          <w:i w:val="0"/>
        </w:rPr>
        <w:t>.:</w:t>
      </w:r>
      <w:r>
        <w:rPr>
          <w:rStyle w:val="a8"/>
          <w:rFonts w:ascii="Book Antiqua" w:hAnsi="Book Antiqua"/>
          <w:b/>
          <w:i w:val="0"/>
        </w:rPr>
        <w:t>390</w:t>
      </w:r>
      <w:r w:rsidRPr="00F56C10">
        <w:rPr>
          <w:rStyle w:val="a8"/>
          <w:rFonts w:ascii="Book Antiqua" w:hAnsi="Book Antiqua"/>
          <w:b/>
          <w:i w:val="0"/>
        </w:rPr>
        <w:t>/2021 απόφαση της Οικονομικής Υπηρεσίας με ΑΔΑ:</w:t>
      </w:r>
      <w:r w:rsidR="00DF0165">
        <w:rPr>
          <w:rFonts w:ascii="Book Antiqua" w:hAnsi="Book Antiqua"/>
          <w:b/>
        </w:rPr>
        <w:t>ΨΥΨ0ΩΨΝ-0ΑΙ,</w:t>
      </w:r>
    </w:p>
    <w:p w14:paraId="5C82A759" w14:textId="77777777" w:rsidR="0004270B" w:rsidRPr="00B93234" w:rsidRDefault="00B93234" w:rsidP="00F56C10">
      <w:pPr>
        <w:pStyle w:val="TableContents"/>
        <w:numPr>
          <w:ilvl w:val="0"/>
          <w:numId w:val="15"/>
        </w:numPr>
        <w:jc w:val="both"/>
        <w:rPr>
          <w:rStyle w:val="a8"/>
          <w:rFonts w:ascii="Book Antiqua" w:hAnsi="Book Antiqua"/>
          <w:b/>
          <w:i w:val="0"/>
        </w:rPr>
      </w:pPr>
      <w:r w:rsidRPr="00B93234">
        <w:rPr>
          <w:rFonts w:ascii="Book Antiqua" w:hAnsi="Book Antiqua" w:cs="Arial"/>
          <w:b/>
        </w:rPr>
        <w:t>Την η</w:t>
      </w:r>
      <w:r w:rsidR="0004270B" w:rsidRPr="00B93234">
        <w:rPr>
          <w:rFonts w:ascii="Book Antiqua" w:hAnsi="Book Antiqua" w:cs="Arial"/>
          <w:b/>
        </w:rPr>
        <w:t>λεκτρονική προσφορά</w:t>
      </w:r>
      <w:r w:rsidRPr="00B93234">
        <w:rPr>
          <w:rFonts w:ascii="Book Antiqua" w:hAnsi="Book Antiqua" w:cs="Arial"/>
          <w:b/>
        </w:rPr>
        <w:t xml:space="preserve"> </w:t>
      </w:r>
      <w:r>
        <w:rPr>
          <w:rFonts w:ascii="Book Antiqua" w:hAnsi="Book Antiqua" w:cs="Arial"/>
          <w:b/>
        </w:rPr>
        <w:t xml:space="preserve">του </w:t>
      </w:r>
      <w:r w:rsidRPr="00111A56">
        <w:rPr>
          <w:rFonts w:ascii="Book Antiqua" w:hAnsi="Book Antiqua" w:cs="Arial"/>
          <w:b/>
        </w:rPr>
        <w:t>ΝΙΝΟΠΟΥΛΟΥ Δημητρίου του Θεοδώρου</w:t>
      </w:r>
      <w:r>
        <w:rPr>
          <w:rFonts w:ascii="Book Antiqua" w:hAnsi="Book Antiqua" w:cs="Arial"/>
          <w:b/>
        </w:rPr>
        <w:t>,</w:t>
      </w:r>
      <w:r w:rsidRPr="00B93234">
        <w:rPr>
          <w:rFonts w:ascii="Book Antiqua" w:hAnsi="Book Antiqua" w:cs="Arial"/>
          <w:b/>
        </w:rPr>
        <w:t xml:space="preserve"> </w:t>
      </w:r>
      <w:r>
        <w:rPr>
          <w:rFonts w:ascii="Book Antiqua" w:hAnsi="Book Antiqua" w:cs="Arial"/>
          <w:b/>
        </w:rPr>
        <w:t xml:space="preserve">δικηγόρου Αθηνών, </w:t>
      </w:r>
      <w:r w:rsidRPr="00111A56">
        <w:rPr>
          <w:rFonts w:ascii="Book Antiqua" w:hAnsi="Book Antiqua" w:cs="Arial"/>
          <w:b/>
        </w:rPr>
        <w:t xml:space="preserve">ο οποίος ενεργεί ως νόμιμος εκπρόσωπος του Δικηγορικού Γραφείου </w:t>
      </w:r>
      <w:r w:rsidRPr="00111A56">
        <w:rPr>
          <w:rFonts w:ascii="Book Antiqua" w:hAnsi="Book Antiqua" w:cs="Arial"/>
          <w:b/>
          <w:bCs/>
          <w:i/>
          <w:iCs/>
        </w:rPr>
        <w:t>«ΔΗΜΗΤΡΙΟΥ Θ. ΝΙΝΟΠΟΥΛΟΥ &amp; ΣΥΝΕΡΓΑΤΩΝ»</w:t>
      </w:r>
    </w:p>
    <w:p w14:paraId="1B5AF2C7" w14:textId="77777777" w:rsidR="00F56C10" w:rsidRPr="00F56C10" w:rsidRDefault="00F56C10" w:rsidP="00F56C10">
      <w:pPr>
        <w:pStyle w:val="TableContents"/>
        <w:numPr>
          <w:ilvl w:val="0"/>
          <w:numId w:val="15"/>
        </w:numPr>
        <w:jc w:val="both"/>
        <w:rPr>
          <w:rStyle w:val="a8"/>
          <w:rFonts w:ascii="Book Antiqua" w:hAnsi="Book Antiqua"/>
          <w:i w:val="0"/>
        </w:rPr>
      </w:pPr>
      <w:r w:rsidRPr="00F56C10">
        <w:rPr>
          <w:rFonts w:ascii="Book Antiqua" w:hAnsi="Book Antiqua"/>
        </w:rPr>
        <w:t>Την</w:t>
      </w:r>
      <w:r w:rsidR="0004270B" w:rsidRPr="0004270B">
        <w:rPr>
          <w:rFonts w:ascii="Book Antiqua" w:hAnsi="Book Antiqua"/>
        </w:rPr>
        <w:t xml:space="preserve"> </w:t>
      </w:r>
      <w:proofErr w:type="spellStart"/>
      <w:r w:rsidRPr="00F56C10">
        <w:rPr>
          <w:rFonts w:ascii="Book Antiqua" w:hAnsi="Book Antiqua"/>
        </w:rPr>
        <w:t>υπ’αριθ</w:t>
      </w:r>
      <w:r w:rsidR="003A5A2B">
        <w:rPr>
          <w:rFonts w:ascii="Book Antiqua" w:hAnsi="Book Antiqua"/>
        </w:rPr>
        <w:t>μ</w:t>
      </w:r>
      <w:proofErr w:type="spellEnd"/>
      <w:r w:rsidRPr="00F56C10">
        <w:rPr>
          <w:rFonts w:ascii="Book Antiqua" w:hAnsi="Book Antiqua"/>
        </w:rPr>
        <w:t>.</w:t>
      </w:r>
      <w:r w:rsidR="003A5A2B" w:rsidRPr="003A5A2B">
        <w:rPr>
          <w:rFonts w:ascii="Book Antiqua" w:hAnsi="Book Antiqua"/>
        </w:rPr>
        <w:t xml:space="preserve">: </w:t>
      </w:r>
      <w:r w:rsidRPr="00DA1972">
        <w:rPr>
          <w:rFonts w:ascii="Book Antiqua" w:hAnsi="Book Antiqua"/>
          <w:b/>
          <w:bCs/>
        </w:rPr>
        <w:t>429/12-03-2020</w:t>
      </w:r>
      <w:r w:rsidRPr="00F56C10">
        <w:rPr>
          <w:rFonts w:ascii="Book Antiqua" w:hAnsi="Book Antiqua"/>
        </w:rPr>
        <w:t xml:space="preserve"> Κοινή Υπουργική Απόφαση Υπουργών Οικονομικών, Εσωτερικών και Επικρατείας (Β’ 850/13-03-2020), η οποία αντικατέστησε την υπ’ αριθ. πρτ. ΔΙΑΔΠ/Α/7841/19-04-2005  Κοινή Υπουργική Απόφαση (Β’ 539) (Συνεδρίαση μέσω τηλεδιάσκεψης)</w:t>
      </w:r>
    </w:p>
    <w:p w14:paraId="0B206FEC" w14:textId="77777777" w:rsidR="00F56C10" w:rsidRPr="00F56C10" w:rsidRDefault="00F56C10" w:rsidP="00F56C10">
      <w:pPr>
        <w:pStyle w:val="TableContents"/>
        <w:numPr>
          <w:ilvl w:val="0"/>
          <w:numId w:val="15"/>
        </w:numPr>
        <w:jc w:val="both"/>
        <w:rPr>
          <w:rStyle w:val="a8"/>
          <w:rFonts w:ascii="Book Antiqua" w:hAnsi="Book Antiqua"/>
          <w:i w:val="0"/>
        </w:rPr>
      </w:pPr>
      <w:r w:rsidRPr="00F56C10">
        <w:rPr>
          <w:rStyle w:val="a8"/>
          <w:rFonts w:ascii="Book Antiqua" w:hAnsi="Book Antiqua"/>
          <w:i w:val="0"/>
        </w:rPr>
        <w:t>Τις διατάξεις των άρθρων 67,  της παρ. 5</w:t>
      </w:r>
      <w:r w:rsidRPr="00F56C10">
        <w:rPr>
          <w:rStyle w:val="a8"/>
          <w:rFonts w:ascii="Book Antiqua" w:hAnsi="Book Antiqua"/>
          <w:i w:val="0"/>
          <w:vertAlign w:val="superscript"/>
        </w:rPr>
        <w:t>1</w:t>
      </w:r>
      <w:r w:rsidRPr="00F56C10">
        <w:rPr>
          <w:rStyle w:val="a8"/>
          <w:rFonts w:ascii="Book Antiqua" w:hAnsi="Book Antiqua"/>
          <w:i w:val="0"/>
        </w:rPr>
        <w:t xml:space="preserve">  (όπως έχουν τροποποιηθεί με τις διατάξεις του άρθρου 184, παρ.1 του Ν.4635/2019), και 167, παρ.12  του Ν. 3852/2010, (όπως έχουν τροποποιηθεί με τις διατάξεις του άρθρου 184, παρ.2 του Ν.4635/2019),</w:t>
      </w:r>
    </w:p>
    <w:p w14:paraId="767269FA" w14:textId="77777777" w:rsidR="00F56C10" w:rsidRPr="00F56C10" w:rsidRDefault="00F56C10" w:rsidP="00F56C10">
      <w:pPr>
        <w:numPr>
          <w:ilvl w:val="0"/>
          <w:numId w:val="15"/>
        </w:numPr>
        <w:spacing w:after="0" w:line="240" w:lineRule="auto"/>
        <w:jc w:val="both"/>
        <w:rPr>
          <w:rFonts w:ascii="Book Antiqua" w:hAnsi="Book Antiqua"/>
          <w:iCs/>
        </w:rPr>
      </w:pPr>
      <w:r w:rsidRPr="00F56C10">
        <w:rPr>
          <w:rFonts w:ascii="Book Antiqua" w:hAnsi="Book Antiqua"/>
        </w:rPr>
        <w:t xml:space="preserve">Τις τοποθετήσεις των κ.κ. επικεφαλής των δημοτικών παρατάξεων, και την διαλογική συζήτηση μεταξύ των μελών του Δ.Σ., όπως έχουν διατυπωθεί στα πλήρη </w:t>
      </w:r>
      <w:proofErr w:type="spellStart"/>
      <w:r w:rsidRPr="00F56C10">
        <w:rPr>
          <w:rFonts w:ascii="Book Antiqua" w:hAnsi="Book Antiqua"/>
        </w:rPr>
        <w:t>απομαγνητοφωνημένα</w:t>
      </w:r>
      <w:proofErr w:type="spellEnd"/>
      <w:r w:rsidRPr="00F56C10">
        <w:rPr>
          <w:rFonts w:ascii="Book Antiqua" w:hAnsi="Book Antiqua"/>
        </w:rPr>
        <w:t xml:space="preserve"> Πρακτικά της Συνεδριάσεω</w:t>
      </w:r>
      <w:r w:rsidRPr="00F56C10">
        <w:rPr>
          <w:rFonts w:ascii="Book Antiqua" w:hAnsi="Book Antiqua"/>
          <w:iCs/>
        </w:rPr>
        <w:t xml:space="preserve">ς, </w:t>
      </w:r>
    </w:p>
    <w:p w14:paraId="1E589355" w14:textId="77777777" w:rsidR="00F56C10" w:rsidRPr="00496688" w:rsidRDefault="00F56C10" w:rsidP="00496688">
      <w:pPr>
        <w:spacing w:line="360" w:lineRule="auto"/>
        <w:jc w:val="both"/>
        <w:rPr>
          <w:rFonts w:ascii="Book Antiqua" w:hAnsi="Book Antiqua"/>
          <w:i/>
        </w:rPr>
      </w:pPr>
    </w:p>
    <w:p w14:paraId="4718F2EE" w14:textId="77777777" w:rsidR="00613FA9" w:rsidRDefault="006A12D2" w:rsidP="00B04A64">
      <w:pPr>
        <w:spacing w:after="0" w:line="240" w:lineRule="auto"/>
        <w:jc w:val="both"/>
        <w:rPr>
          <w:rFonts w:ascii="Book Antiqua" w:hAnsi="Book Antiqua"/>
        </w:rPr>
      </w:pPr>
      <w:r w:rsidRPr="009A4A48">
        <w:rPr>
          <w:rFonts w:ascii="Book Antiqua" w:hAnsi="Book Antiqua" w:cs="Tahoma"/>
        </w:rPr>
        <w:t>πέρασε σε ψηφοφορία, στην οποία,</w:t>
      </w:r>
      <w:r>
        <w:rPr>
          <w:rFonts w:ascii="Book Antiqua" w:hAnsi="Book Antiqua" w:cs="Tahoma"/>
          <w:b/>
        </w:rPr>
        <w:t xml:space="preserve"> ΥΠΕΡ </w:t>
      </w:r>
      <w:proofErr w:type="spellStart"/>
      <w:r w:rsidR="006A5908">
        <w:rPr>
          <w:rFonts w:ascii="Book Antiqua" w:hAnsi="Book Antiqua" w:cs="Tahoma"/>
        </w:rPr>
        <w:t>τ</w:t>
      </w:r>
      <w:r w:rsidR="00192153">
        <w:rPr>
          <w:rFonts w:ascii="Book Antiqua" w:hAnsi="Book Antiqua" w:cs="Tahoma"/>
        </w:rPr>
        <w:t>ου</w:t>
      </w:r>
      <w:r w:rsidR="008452BC" w:rsidRPr="00207A6A">
        <w:rPr>
          <w:rFonts w:ascii="Book Antiqua" w:hAnsi="Book Antiqua" w:cs="Calibri"/>
          <w:b/>
        </w:rPr>
        <w:t>«</w:t>
      </w:r>
      <w:r w:rsidR="003645EF" w:rsidRPr="002D6D7B">
        <w:rPr>
          <w:rFonts w:ascii="Book Antiqua" w:hAnsi="Book Antiqua"/>
          <w:b/>
        </w:rPr>
        <w:t>Καθορισμ</w:t>
      </w:r>
      <w:r w:rsidR="00192153">
        <w:rPr>
          <w:rFonts w:ascii="Book Antiqua" w:hAnsi="Book Antiqua"/>
          <w:b/>
        </w:rPr>
        <w:t>ού</w:t>
      </w:r>
      <w:proofErr w:type="spellEnd"/>
      <w:r w:rsidR="003645EF" w:rsidRPr="002D6D7B">
        <w:rPr>
          <w:rFonts w:ascii="Book Antiqua" w:hAnsi="Book Antiqua"/>
          <w:b/>
        </w:rPr>
        <w:t xml:space="preserve"> αμοιβής της δικηγορικής εταιρείας με την επωνυμία ``ΔΗΜΗΤΡΙΟΣ ΝΙΝΟΠΟΥΛΟΣ ΚΑΙ ΣΥΝΕΡΓΑΤΕΣ`` και έγκριση</w:t>
      </w:r>
      <w:r w:rsidR="00192153">
        <w:rPr>
          <w:rFonts w:ascii="Book Antiqua" w:hAnsi="Book Antiqua"/>
          <w:b/>
        </w:rPr>
        <w:t>ς</w:t>
      </w:r>
      <w:r w:rsidR="003645EF" w:rsidRPr="002D6D7B">
        <w:rPr>
          <w:rFonts w:ascii="Book Antiqua" w:hAnsi="Book Antiqua"/>
          <w:b/>
        </w:rPr>
        <w:t xml:space="preserve"> Σχεδίου Συμφωνητικού</w:t>
      </w:r>
      <w:r w:rsidR="00991B4A" w:rsidRPr="00207A6A">
        <w:rPr>
          <w:rFonts w:ascii="Book Antiqua" w:hAnsi="Book Antiqua"/>
          <w:b/>
        </w:rPr>
        <w:t>»,</w:t>
      </w:r>
      <w:r w:rsidR="002E5F01">
        <w:rPr>
          <w:rFonts w:ascii="Book Antiqua" w:hAnsi="Book Antiqua"/>
          <w:b/>
        </w:rPr>
        <w:t xml:space="preserve"> </w:t>
      </w:r>
      <w:r w:rsidR="00613FA9" w:rsidRPr="00654607">
        <w:rPr>
          <w:rFonts w:ascii="Book Antiqua" w:hAnsi="Book Antiqua"/>
          <w:b/>
          <w:bCs/>
        </w:rPr>
        <w:t>τάχθηκαν</w:t>
      </w:r>
      <w:r w:rsidR="002E5F01" w:rsidRPr="00654607">
        <w:rPr>
          <w:rFonts w:ascii="Book Antiqua" w:hAnsi="Book Antiqua"/>
          <w:b/>
          <w:bCs/>
        </w:rPr>
        <w:t xml:space="preserve"> </w:t>
      </w:r>
      <w:r w:rsidR="00654607">
        <w:rPr>
          <w:rFonts w:ascii="Book Antiqua" w:hAnsi="Book Antiqua"/>
          <w:b/>
          <w:bCs/>
        </w:rPr>
        <w:t>είκοσι επτά (27</w:t>
      </w:r>
      <w:r w:rsidR="00A47B41" w:rsidRPr="00654607">
        <w:rPr>
          <w:rFonts w:ascii="Book Antiqua" w:hAnsi="Book Antiqua"/>
          <w:b/>
          <w:bCs/>
        </w:rPr>
        <w:t xml:space="preserve">) </w:t>
      </w:r>
      <w:r w:rsidR="00613FA9" w:rsidRPr="00654607">
        <w:rPr>
          <w:rFonts w:ascii="Book Antiqua" w:hAnsi="Book Antiqua"/>
          <w:b/>
          <w:bCs/>
        </w:rPr>
        <w:t>μέλη του συμβουλίου, και ονομαστικά οι κ.κ. :</w:t>
      </w:r>
    </w:p>
    <w:tbl>
      <w:tblPr>
        <w:tblpPr w:leftFromText="180" w:rightFromText="180" w:bottomFromText="200" w:vertAnchor="text" w:horzAnchor="margin" w:tblpX="81" w:tblpY="159"/>
        <w:tblW w:w="984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10"/>
        <w:gridCol w:w="4829"/>
        <w:gridCol w:w="510"/>
        <w:gridCol w:w="3993"/>
      </w:tblGrid>
      <w:tr w:rsidR="00017554" w:rsidRPr="001859FC" w14:paraId="7B5C55D1" w14:textId="77777777" w:rsidTr="00654607">
        <w:trPr>
          <w:trHeight w:val="160"/>
        </w:trPr>
        <w:tc>
          <w:tcPr>
            <w:tcW w:w="284" w:type="dxa"/>
            <w:hideMark/>
          </w:tcPr>
          <w:p w14:paraId="232C6024" w14:textId="77777777" w:rsidR="00017554" w:rsidRPr="001859FC" w:rsidRDefault="00017554" w:rsidP="00654607">
            <w:pPr>
              <w:pStyle w:val="TableContents"/>
              <w:rPr>
                <w:rFonts w:ascii="Book Antiqua" w:hAnsi="Book Antiqua"/>
                <w:b/>
                <w:szCs w:val="22"/>
              </w:rPr>
            </w:pPr>
            <w:r w:rsidRPr="001859FC">
              <w:rPr>
                <w:rFonts w:ascii="Book Antiqua" w:hAnsi="Book Antiqua"/>
                <w:b/>
                <w:szCs w:val="22"/>
              </w:rPr>
              <w:t>1)</w:t>
            </w:r>
          </w:p>
        </w:tc>
        <w:tc>
          <w:tcPr>
            <w:tcW w:w="4957" w:type="dxa"/>
          </w:tcPr>
          <w:p w14:paraId="78710A15" w14:textId="77777777" w:rsidR="00017554" w:rsidRPr="001859FC" w:rsidRDefault="00017554" w:rsidP="00654607">
            <w:pPr>
              <w:pStyle w:val="TableContents"/>
              <w:rPr>
                <w:rFonts w:ascii="Book Antiqua" w:hAnsi="Book Antiqua"/>
                <w:b/>
                <w:szCs w:val="22"/>
              </w:rPr>
            </w:pPr>
            <w:r w:rsidRPr="001859FC">
              <w:rPr>
                <w:rFonts w:ascii="Book Antiqua" w:hAnsi="Book Antiqua"/>
                <w:b/>
                <w:szCs w:val="22"/>
              </w:rPr>
              <w:t>ΤΣΟΚΑΣ ΘΕΜΙΣΤΟΚΛΗΣ</w:t>
            </w:r>
          </w:p>
        </w:tc>
        <w:tc>
          <w:tcPr>
            <w:tcW w:w="510" w:type="dxa"/>
          </w:tcPr>
          <w:p w14:paraId="239CD2FF" w14:textId="77777777" w:rsidR="00017554" w:rsidRPr="001859FC" w:rsidRDefault="00017554" w:rsidP="00654607">
            <w:pPr>
              <w:pStyle w:val="TableContents"/>
              <w:rPr>
                <w:rFonts w:ascii="Book Antiqua" w:hAnsi="Book Antiqua"/>
                <w:b/>
                <w:szCs w:val="22"/>
              </w:rPr>
            </w:pPr>
            <w:r w:rsidRPr="001859FC">
              <w:rPr>
                <w:rFonts w:ascii="Book Antiqua" w:hAnsi="Book Antiqua"/>
                <w:b/>
                <w:szCs w:val="22"/>
              </w:rPr>
              <w:t>1</w:t>
            </w:r>
            <w:r w:rsidRPr="001859FC">
              <w:rPr>
                <w:rFonts w:ascii="Book Antiqua" w:hAnsi="Book Antiqua"/>
                <w:b/>
                <w:szCs w:val="22"/>
                <w:lang w:val="en-US"/>
              </w:rPr>
              <w:t>7</w:t>
            </w:r>
            <w:r w:rsidRPr="001859FC">
              <w:rPr>
                <w:rFonts w:ascii="Book Antiqua" w:hAnsi="Book Antiqua"/>
                <w:b/>
                <w:szCs w:val="22"/>
              </w:rPr>
              <w:t>)</w:t>
            </w:r>
          </w:p>
        </w:tc>
        <w:tc>
          <w:tcPr>
            <w:tcW w:w="4091" w:type="dxa"/>
          </w:tcPr>
          <w:p w14:paraId="525754C8" w14:textId="77777777" w:rsidR="00017554" w:rsidRPr="001859FC" w:rsidRDefault="00017554" w:rsidP="00654607">
            <w:pPr>
              <w:pStyle w:val="a6"/>
              <w:rPr>
                <w:rFonts w:ascii="Book Antiqua" w:hAnsi="Book Antiqua"/>
                <w:b/>
              </w:rPr>
            </w:pPr>
            <w:r w:rsidRPr="001859FC">
              <w:rPr>
                <w:rFonts w:ascii="Book Antiqua" w:hAnsi="Book Antiqua"/>
                <w:b/>
              </w:rPr>
              <w:t>ΗΛΙΑΣ ΙΩΑΝΝΗΣ</w:t>
            </w:r>
          </w:p>
        </w:tc>
      </w:tr>
      <w:tr w:rsidR="00017554" w:rsidRPr="001859FC" w14:paraId="62634E1E" w14:textId="77777777" w:rsidTr="00654607">
        <w:trPr>
          <w:trHeight w:val="160"/>
        </w:trPr>
        <w:tc>
          <w:tcPr>
            <w:tcW w:w="284" w:type="dxa"/>
            <w:hideMark/>
          </w:tcPr>
          <w:p w14:paraId="205538FA" w14:textId="77777777" w:rsidR="00017554" w:rsidRPr="001859FC" w:rsidRDefault="00017554" w:rsidP="00654607">
            <w:pPr>
              <w:pStyle w:val="TableContents"/>
              <w:rPr>
                <w:rFonts w:ascii="Book Antiqua" w:hAnsi="Book Antiqua"/>
                <w:b/>
                <w:szCs w:val="22"/>
              </w:rPr>
            </w:pPr>
            <w:r w:rsidRPr="001859FC">
              <w:rPr>
                <w:rFonts w:ascii="Book Antiqua" w:hAnsi="Book Antiqua"/>
                <w:b/>
                <w:szCs w:val="22"/>
              </w:rPr>
              <w:t>2)</w:t>
            </w:r>
          </w:p>
        </w:tc>
        <w:tc>
          <w:tcPr>
            <w:tcW w:w="4957" w:type="dxa"/>
          </w:tcPr>
          <w:p w14:paraId="007780A7" w14:textId="77777777" w:rsidR="00017554" w:rsidRPr="001859FC" w:rsidRDefault="00017554" w:rsidP="00654607">
            <w:pPr>
              <w:pStyle w:val="TableContents"/>
              <w:rPr>
                <w:rFonts w:ascii="Book Antiqua" w:hAnsi="Book Antiqua"/>
                <w:b/>
                <w:szCs w:val="22"/>
              </w:rPr>
            </w:pPr>
            <w:r w:rsidRPr="001859FC">
              <w:rPr>
                <w:rFonts w:ascii="Book Antiqua" w:hAnsi="Book Antiqua"/>
                <w:b/>
                <w:szCs w:val="22"/>
              </w:rPr>
              <w:t>ΜΑΥΡΙΔΗ ΣΟΦΙΑ</w:t>
            </w:r>
          </w:p>
        </w:tc>
        <w:tc>
          <w:tcPr>
            <w:tcW w:w="510" w:type="dxa"/>
          </w:tcPr>
          <w:p w14:paraId="038F3221" w14:textId="77777777" w:rsidR="00017554" w:rsidRPr="001859FC" w:rsidRDefault="00017554" w:rsidP="00654607">
            <w:pPr>
              <w:pStyle w:val="TableContents"/>
              <w:rPr>
                <w:rFonts w:ascii="Book Antiqua" w:hAnsi="Book Antiqua"/>
                <w:b/>
                <w:szCs w:val="22"/>
              </w:rPr>
            </w:pPr>
            <w:r w:rsidRPr="001859FC">
              <w:rPr>
                <w:rFonts w:ascii="Book Antiqua" w:hAnsi="Book Antiqua"/>
                <w:b/>
                <w:szCs w:val="22"/>
              </w:rPr>
              <w:t>1</w:t>
            </w:r>
            <w:r w:rsidRPr="001859FC">
              <w:rPr>
                <w:rFonts w:ascii="Book Antiqua" w:hAnsi="Book Antiqua"/>
                <w:b/>
                <w:szCs w:val="22"/>
                <w:lang w:val="en-US"/>
              </w:rPr>
              <w:t>8</w:t>
            </w:r>
            <w:r w:rsidRPr="001859FC">
              <w:rPr>
                <w:rFonts w:ascii="Book Antiqua" w:hAnsi="Book Antiqua"/>
                <w:b/>
                <w:szCs w:val="22"/>
              </w:rPr>
              <w:t>)</w:t>
            </w:r>
          </w:p>
        </w:tc>
        <w:tc>
          <w:tcPr>
            <w:tcW w:w="4091" w:type="dxa"/>
          </w:tcPr>
          <w:p w14:paraId="2782DCF4" w14:textId="77777777" w:rsidR="00017554" w:rsidRPr="001859FC" w:rsidRDefault="00017554" w:rsidP="00654607">
            <w:pPr>
              <w:pStyle w:val="a6"/>
              <w:rPr>
                <w:rFonts w:ascii="Book Antiqua" w:hAnsi="Book Antiqua"/>
                <w:b/>
              </w:rPr>
            </w:pPr>
            <w:r w:rsidRPr="001859FC">
              <w:rPr>
                <w:rFonts w:ascii="Book Antiqua" w:hAnsi="Book Antiqua"/>
                <w:b/>
              </w:rPr>
              <w:t>ΜΥΛΩΝΑΣ ΚΩΝΣΤΑΝΤΙΝΟΣ</w:t>
            </w:r>
          </w:p>
        </w:tc>
      </w:tr>
      <w:tr w:rsidR="009333CC" w:rsidRPr="001859FC" w14:paraId="3CC6D059" w14:textId="77777777" w:rsidTr="00654607">
        <w:trPr>
          <w:trHeight w:val="160"/>
        </w:trPr>
        <w:tc>
          <w:tcPr>
            <w:tcW w:w="284" w:type="dxa"/>
            <w:hideMark/>
          </w:tcPr>
          <w:p w14:paraId="16B8CEC6" w14:textId="77777777" w:rsidR="009333CC" w:rsidRPr="001859FC" w:rsidRDefault="009333CC" w:rsidP="00654607">
            <w:pPr>
              <w:pStyle w:val="TableContents"/>
              <w:rPr>
                <w:rFonts w:ascii="Book Antiqua" w:hAnsi="Book Antiqua"/>
                <w:b/>
                <w:szCs w:val="22"/>
              </w:rPr>
            </w:pPr>
            <w:r w:rsidRPr="001859FC">
              <w:rPr>
                <w:rFonts w:ascii="Book Antiqua" w:hAnsi="Book Antiqua"/>
                <w:b/>
                <w:szCs w:val="22"/>
              </w:rPr>
              <w:t>3)</w:t>
            </w:r>
          </w:p>
        </w:tc>
        <w:tc>
          <w:tcPr>
            <w:tcW w:w="4957" w:type="dxa"/>
          </w:tcPr>
          <w:p w14:paraId="4AE13315" w14:textId="77777777" w:rsidR="009333CC" w:rsidRPr="001859FC" w:rsidRDefault="009333CC" w:rsidP="00654607">
            <w:pPr>
              <w:pStyle w:val="TableContents"/>
              <w:rPr>
                <w:rFonts w:ascii="Book Antiqua" w:hAnsi="Book Antiqua"/>
                <w:b/>
                <w:szCs w:val="22"/>
              </w:rPr>
            </w:pPr>
            <w:r w:rsidRPr="001859FC">
              <w:rPr>
                <w:rFonts w:ascii="Book Antiqua" w:hAnsi="Book Antiqua"/>
                <w:b/>
                <w:szCs w:val="22"/>
              </w:rPr>
              <w:t xml:space="preserve">ΠΑΠΑΔΟΠΟΥΛΟΣ ΑΝΑΣΤΑΣΙΟΣ  </w:t>
            </w:r>
          </w:p>
        </w:tc>
        <w:tc>
          <w:tcPr>
            <w:tcW w:w="510" w:type="dxa"/>
          </w:tcPr>
          <w:p w14:paraId="3C718C76" w14:textId="77777777" w:rsidR="009333CC" w:rsidRPr="001859FC" w:rsidRDefault="009333CC" w:rsidP="00654607">
            <w:pPr>
              <w:pStyle w:val="TableContents"/>
              <w:rPr>
                <w:rFonts w:ascii="Book Antiqua" w:hAnsi="Book Antiqua"/>
                <w:b/>
                <w:szCs w:val="22"/>
              </w:rPr>
            </w:pPr>
            <w:r w:rsidRPr="001859FC">
              <w:rPr>
                <w:rFonts w:ascii="Book Antiqua" w:hAnsi="Book Antiqua"/>
                <w:b/>
                <w:szCs w:val="22"/>
              </w:rPr>
              <w:t>1</w:t>
            </w:r>
            <w:r w:rsidRPr="001859FC">
              <w:rPr>
                <w:rFonts w:ascii="Book Antiqua" w:hAnsi="Book Antiqua"/>
                <w:b/>
                <w:szCs w:val="22"/>
                <w:lang w:val="en-US"/>
              </w:rPr>
              <w:t>9</w:t>
            </w:r>
            <w:r w:rsidRPr="001859FC">
              <w:rPr>
                <w:rFonts w:ascii="Book Antiqua" w:hAnsi="Book Antiqua"/>
                <w:b/>
                <w:szCs w:val="22"/>
              </w:rPr>
              <w:t>)</w:t>
            </w:r>
          </w:p>
        </w:tc>
        <w:tc>
          <w:tcPr>
            <w:tcW w:w="4091" w:type="dxa"/>
          </w:tcPr>
          <w:p w14:paraId="6B2670EB" w14:textId="77777777" w:rsidR="009333CC" w:rsidRPr="001859FC" w:rsidRDefault="009333CC" w:rsidP="00654607">
            <w:pPr>
              <w:pStyle w:val="a6"/>
              <w:rPr>
                <w:rFonts w:ascii="Book Antiqua" w:hAnsi="Book Antiqua"/>
                <w:b/>
              </w:rPr>
            </w:pPr>
            <w:r w:rsidRPr="001859FC">
              <w:rPr>
                <w:rFonts w:ascii="Book Antiqua" w:hAnsi="Book Antiqua"/>
                <w:b/>
              </w:rPr>
              <w:t>ΑΤΜΑΤΣΙΔΟΥ ΜΑΡΙΑ</w:t>
            </w:r>
          </w:p>
        </w:tc>
      </w:tr>
      <w:tr w:rsidR="009333CC" w:rsidRPr="001859FC" w14:paraId="47461E77" w14:textId="77777777" w:rsidTr="00654607">
        <w:trPr>
          <w:trHeight w:val="160"/>
        </w:trPr>
        <w:tc>
          <w:tcPr>
            <w:tcW w:w="284" w:type="dxa"/>
            <w:hideMark/>
          </w:tcPr>
          <w:p w14:paraId="3233AC3E" w14:textId="77777777" w:rsidR="009333CC" w:rsidRPr="001859FC" w:rsidRDefault="009333CC" w:rsidP="00654607">
            <w:pPr>
              <w:pStyle w:val="TableContents"/>
              <w:rPr>
                <w:rFonts w:ascii="Book Antiqua" w:hAnsi="Book Antiqua"/>
                <w:b/>
                <w:szCs w:val="22"/>
              </w:rPr>
            </w:pPr>
            <w:r w:rsidRPr="001859FC">
              <w:rPr>
                <w:rFonts w:ascii="Book Antiqua" w:hAnsi="Book Antiqua"/>
                <w:b/>
                <w:szCs w:val="22"/>
              </w:rPr>
              <w:t>4)</w:t>
            </w:r>
          </w:p>
        </w:tc>
        <w:tc>
          <w:tcPr>
            <w:tcW w:w="4957" w:type="dxa"/>
          </w:tcPr>
          <w:p w14:paraId="03638C10" w14:textId="77777777" w:rsidR="009333CC" w:rsidRPr="001859FC" w:rsidRDefault="009333CC" w:rsidP="00654607">
            <w:pPr>
              <w:pStyle w:val="TableContents"/>
              <w:rPr>
                <w:rFonts w:ascii="Book Antiqua" w:hAnsi="Book Antiqua"/>
                <w:b/>
                <w:szCs w:val="22"/>
              </w:rPr>
            </w:pPr>
            <w:r w:rsidRPr="001859FC">
              <w:rPr>
                <w:rFonts w:ascii="Book Antiqua" w:hAnsi="Book Antiqua"/>
                <w:b/>
                <w:szCs w:val="22"/>
              </w:rPr>
              <w:t xml:space="preserve">ΣΑΒΒΙΔΗΣ ΠΑΝΤΕΛΗΣ  </w:t>
            </w:r>
          </w:p>
        </w:tc>
        <w:tc>
          <w:tcPr>
            <w:tcW w:w="510" w:type="dxa"/>
          </w:tcPr>
          <w:p w14:paraId="1D00E482" w14:textId="77777777" w:rsidR="009333CC" w:rsidRPr="001859FC" w:rsidRDefault="009333CC" w:rsidP="00654607">
            <w:pPr>
              <w:pStyle w:val="TableContents"/>
              <w:rPr>
                <w:rFonts w:ascii="Book Antiqua" w:hAnsi="Book Antiqua"/>
                <w:b/>
                <w:szCs w:val="22"/>
              </w:rPr>
            </w:pPr>
            <w:r w:rsidRPr="001859FC">
              <w:rPr>
                <w:rFonts w:ascii="Book Antiqua" w:hAnsi="Book Antiqua"/>
                <w:b/>
                <w:szCs w:val="22"/>
                <w:lang w:val="en-US"/>
              </w:rPr>
              <w:t>20</w:t>
            </w:r>
            <w:r w:rsidRPr="001859FC">
              <w:rPr>
                <w:rFonts w:ascii="Book Antiqua" w:hAnsi="Book Antiqua"/>
                <w:b/>
                <w:szCs w:val="22"/>
              </w:rPr>
              <w:t>)</w:t>
            </w:r>
          </w:p>
        </w:tc>
        <w:tc>
          <w:tcPr>
            <w:tcW w:w="4091" w:type="dxa"/>
          </w:tcPr>
          <w:p w14:paraId="464B0686" w14:textId="77777777" w:rsidR="009333CC" w:rsidRPr="001859FC" w:rsidRDefault="009333CC" w:rsidP="00654607">
            <w:pPr>
              <w:pStyle w:val="a6"/>
              <w:rPr>
                <w:rFonts w:ascii="Book Antiqua" w:hAnsi="Book Antiqua"/>
                <w:b/>
              </w:rPr>
            </w:pPr>
            <w:r w:rsidRPr="001859FC">
              <w:rPr>
                <w:rFonts w:ascii="Book Antiqua" w:hAnsi="Book Antiqua"/>
                <w:b/>
              </w:rPr>
              <w:t xml:space="preserve">ΜΑΥΡΑΚΗ-ΤΣΙΓΚΟΥ ΕΛΕΝΗ </w:t>
            </w:r>
          </w:p>
        </w:tc>
      </w:tr>
      <w:tr w:rsidR="009333CC" w:rsidRPr="001859FC" w14:paraId="57FED3B3" w14:textId="77777777" w:rsidTr="00654607">
        <w:trPr>
          <w:trHeight w:val="160"/>
        </w:trPr>
        <w:tc>
          <w:tcPr>
            <w:tcW w:w="284" w:type="dxa"/>
          </w:tcPr>
          <w:p w14:paraId="680BA8A0" w14:textId="77777777" w:rsidR="009333CC" w:rsidRPr="001859FC" w:rsidRDefault="009333CC" w:rsidP="00654607">
            <w:pPr>
              <w:pStyle w:val="TableContents"/>
              <w:rPr>
                <w:rFonts w:ascii="Book Antiqua" w:hAnsi="Book Antiqua"/>
                <w:b/>
                <w:szCs w:val="22"/>
              </w:rPr>
            </w:pPr>
            <w:r w:rsidRPr="001859FC">
              <w:rPr>
                <w:rFonts w:ascii="Book Antiqua" w:hAnsi="Book Antiqua"/>
                <w:b/>
                <w:szCs w:val="22"/>
              </w:rPr>
              <w:t>5)</w:t>
            </w:r>
          </w:p>
        </w:tc>
        <w:tc>
          <w:tcPr>
            <w:tcW w:w="4957" w:type="dxa"/>
          </w:tcPr>
          <w:p w14:paraId="2250E376" w14:textId="77777777" w:rsidR="009333CC" w:rsidRPr="001859FC" w:rsidRDefault="009333CC" w:rsidP="00654607">
            <w:pPr>
              <w:pStyle w:val="TableContents"/>
              <w:rPr>
                <w:rFonts w:ascii="Book Antiqua" w:hAnsi="Book Antiqua"/>
                <w:b/>
                <w:szCs w:val="22"/>
              </w:rPr>
            </w:pPr>
            <w:r w:rsidRPr="001859FC">
              <w:rPr>
                <w:rFonts w:ascii="Book Antiqua" w:hAnsi="Book Antiqua"/>
                <w:b/>
                <w:szCs w:val="22"/>
              </w:rPr>
              <w:t xml:space="preserve">ΚΩΝΣΤΑΝΤΙΝΙΔΗΣ ΑΒΡΑΑΜ         </w:t>
            </w:r>
          </w:p>
        </w:tc>
        <w:tc>
          <w:tcPr>
            <w:tcW w:w="510" w:type="dxa"/>
          </w:tcPr>
          <w:p w14:paraId="1432D779" w14:textId="77777777" w:rsidR="009333CC" w:rsidRPr="001859FC" w:rsidRDefault="009333CC" w:rsidP="00654607">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1</w:t>
            </w:r>
            <w:r w:rsidRPr="001859FC">
              <w:rPr>
                <w:rFonts w:ascii="Book Antiqua" w:hAnsi="Book Antiqua"/>
                <w:b/>
                <w:szCs w:val="22"/>
              </w:rPr>
              <w:t>)</w:t>
            </w:r>
          </w:p>
        </w:tc>
        <w:tc>
          <w:tcPr>
            <w:tcW w:w="4091" w:type="dxa"/>
          </w:tcPr>
          <w:p w14:paraId="7D80F9DF" w14:textId="77777777" w:rsidR="009333CC" w:rsidRPr="001859FC" w:rsidRDefault="009333CC" w:rsidP="00654607">
            <w:pPr>
              <w:pStyle w:val="a6"/>
              <w:rPr>
                <w:rFonts w:ascii="Book Antiqua" w:hAnsi="Book Antiqua"/>
                <w:b/>
              </w:rPr>
            </w:pPr>
            <w:r w:rsidRPr="001859FC">
              <w:rPr>
                <w:rFonts w:ascii="Book Antiqua" w:hAnsi="Book Antiqua"/>
                <w:b/>
              </w:rPr>
              <w:t>ΧΙΟΝΙΔΗΣ ΚΩΝΣΤΑΝΤΙΝΟΣ</w:t>
            </w:r>
          </w:p>
        </w:tc>
      </w:tr>
      <w:tr w:rsidR="009333CC" w:rsidRPr="001859FC" w14:paraId="22A6468D" w14:textId="77777777" w:rsidTr="00654607">
        <w:trPr>
          <w:trHeight w:val="160"/>
        </w:trPr>
        <w:tc>
          <w:tcPr>
            <w:tcW w:w="284" w:type="dxa"/>
          </w:tcPr>
          <w:p w14:paraId="660C653F" w14:textId="77777777" w:rsidR="009333CC" w:rsidRPr="001859FC" w:rsidRDefault="009333CC" w:rsidP="00654607">
            <w:pPr>
              <w:pStyle w:val="TableContents"/>
              <w:rPr>
                <w:rFonts w:ascii="Book Antiqua" w:hAnsi="Book Antiqua"/>
                <w:b/>
                <w:szCs w:val="22"/>
              </w:rPr>
            </w:pPr>
            <w:r w:rsidRPr="001859FC">
              <w:rPr>
                <w:rFonts w:ascii="Book Antiqua" w:hAnsi="Book Antiqua"/>
                <w:b/>
                <w:szCs w:val="22"/>
              </w:rPr>
              <w:t>6)</w:t>
            </w:r>
          </w:p>
        </w:tc>
        <w:tc>
          <w:tcPr>
            <w:tcW w:w="4957" w:type="dxa"/>
          </w:tcPr>
          <w:p w14:paraId="04951F52" w14:textId="77777777" w:rsidR="009333CC" w:rsidRPr="001859FC" w:rsidRDefault="009333CC" w:rsidP="00654607">
            <w:pPr>
              <w:pStyle w:val="TableContents"/>
              <w:rPr>
                <w:rFonts w:ascii="Book Antiqua" w:hAnsi="Book Antiqua"/>
                <w:b/>
                <w:szCs w:val="22"/>
              </w:rPr>
            </w:pPr>
            <w:r w:rsidRPr="001859FC">
              <w:rPr>
                <w:rFonts w:ascii="Book Antiqua" w:hAnsi="Book Antiqua"/>
                <w:b/>
                <w:szCs w:val="22"/>
              </w:rPr>
              <w:t xml:space="preserve">ΚΑΤΣΑΡΟΣ ΙΩΑΝΝΗΣ </w:t>
            </w:r>
          </w:p>
        </w:tc>
        <w:tc>
          <w:tcPr>
            <w:tcW w:w="510" w:type="dxa"/>
          </w:tcPr>
          <w:p w14:paraId="67DF42CF" w14:textId="77777777" w:rsidR="009333CC" w:rsidRPr="001859FC" w:rsidRDefault="009333CC" w:rsidP="00654607">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2</w:t>
            </w:r>
            <w:r w:rsidRPr="001859FC">
              <w:rPr>
                <w:rFonts w:ascii="Book Antiqua" w:hAnsi="Book Antiqua"/>
                <w:b/>
                <w:szCs w:val="22"/>
              </w:rPr>
              <w:t>)</w:t>
            </w:r>
          </w:p>
        </w:tc>
        <w:tc>
          <w:tcPr>
            <w:tcW w:w="4091" w:type="dxa"/>
          </w:tcPr>
          <w:p w14:paraId="7B12FDF9" w14:textId="77777777" w:rsidR="009333CC" w:rsidRPr="001859FC" w:rsidRDefault="009333CC" w:rsidP="00654607">
            <w:pPr>
              <w:pStyle w:val="a6"/>
              <w:rPr>
                <w:rFonts w:ascii="Book Antiqua" w:hAnsi="Book Antiqua"/>
                <w:b/>
              </w:rPr>
            </w:pPr>
            <w:r w:rsidRPr="001859FC">
              <w:rPr>
                <w:rFonts w:ascii="Book Antiqua" w:hAnsi="Book Antiqua"/>
                <w:b/>
              </w:rPr>
              <w:t>ΑΒΡΑΑΜ ΚΡΕΟΥΖΑ</w:t>
            </w:r>
          </w:p>
        </w:tc>
      </w:tr>
      <w:tr w:rsidR="00E05A3C" w:rsidRPr="001859FC" w14:paraId="48CB3DBD" w14:textId="77777777" w:rsidTr="00654607">
        <w:trPr>
          <w:trHeight w:val="160"/>
        </w:trPr>
        <w:tc>
          <w:tcPr>
            <w:tcW w:w="284" w:type="dxa"/>
          </w:tcPr>
          <w:p w14:paraId="5FED43E5" w14:textId="77777777" w:rsidR="00E05A3C" w:rsidRPr="001859FC" w:rsidRDefault="00E05A3C" w:rsidP="00654607">
            <w:pPr>
              <w:pStyle w:val="TableContents"/>
              <w:rPr>
                <w:rFonts w:ascii="Book Antiqua" w:hAnsi="Book Antiqua"/>
                <w:b/>
                <w:szCs w:val="22"/>
              </w:rPr>
            </w:pPr>
            <w:r w:rsidRPr="001859FC">
              <w:rPr>
                <w:rFonts w:ascii="Book Antiqua" w:hAnsi="Book Antiqua"/>
                <w:b/>
                <w:szCs w:val="22"/>
              </w:rPr>
              <w:t>7)</w:t>
            </w:r>
          </w:p>
        </w:tc>
        <w:tc>
          <w:tcPr>
            <w:tcW w:w="4957" w:type="dxa"/>
          </w:tcPr>
          <w:p w14:paraId="2C529CA2" w14:textId="77777777" w:rsidR="00E05A3C" w:rsidRPr="001859FC" w:rsidRDefault="00E05A3C" w:rsidP="00654607">
            <w:pPr>
              <w:pStyle w:val="TableContents"/>
              <w:rPr>
                <w:rFonts w:ascii="Book Antiqua" w:hAnsi="Book Antiqua"/>
                <w:b/>
                <w:szCs w:val="22"/>
              </w:rPr>
            </w:pPr>
            <w:r w:rsidRPr="001859FC">
              <w:rPr>
                <w:rFonts w:ascii="Book Antiqua" w:hAnsi="Book Antiqua"/>
                <w:b/>
                <w:szCs w:val="22"/>
              </w:rPr>
              <w:t>ΨΩΜΙΑΔΗΣ ΜΙΧΑΗΛ</w:t>
            </w:r>
          </w:p>
        </w:tc>
        <w:tc>
          <w:tcPr>
            <w:tcW w:w="510" w:type="dxa"/>
          </w:tcPr>
          <w:p w14:paraId="784FB0AA" w14:textId="77777777" w:rsidR="00E05A3C" w:rsidRPr="001859FC" w:rsidRDefault="00E05A3C" w:rsidP="00654607">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3</w:t>
            </w:r>
            <w:r w:rsidRPr="001859FC">
              <w:rPr>
                <w:rFonts w:ascii="Book Antiqua" w:hAnsi="Book Antiqua"/>
                <w:b/>
                <w:szCs w:val="22"/>
              </w:rPr>
              <w:t>)</w:t>
            </w:r>
          </w:p>
        </w:tc>
        <w:tc>
          <w:tcPr>
            <w:tcW w:w="4091" w:type="dxa"/>
          </w:tcPr>
          <w:p w14:paraId="24396458" w14:textId="77777777" w:rsidR="00E05A3C" w:rsidRPr="001859FC" w:rsidRDefault="00E05A3C" w:rsidP="00654607">
            <w:pPr>
              <w:pStyle w:val="a6"/>
              <w:rPr>
                <w:rFonts w:ascii="Book Antiqua" w:hAnsi="Book Antiqua"/>
                <w:b/>
              </w:rPr>
            </w:pPr>
            <w:r w:rsidRPr="00E05A3C">
              <w:rPr>
                <w:rFonts w:ascii="Book Antiqua" w:hAnsi="Book Antiqua"/>
                <w:b/>
              </w:rPr>
              <w:t>ΓΑΒΡΙΛΙΔΗΣ ΠΑΥΛΟΣ</w:t>
            </w:r>
          </w:p>
        </w:tc>
      </w:tr>
      <w:tr w:rsidR="00E05A3C" w:rsidRPr="001859FC" w14:paraId="613FF5AF" w14:textId="77777777" w:rsidTr="00654607">
        <w:trPr>
          <w:trHeight w:val="160"/>
        </w:trPr>
        <w:tc>
          <w:tcPr>
            <w:tcW w:w="284" w:type="dxa"/>
          </w:tcPr>
          <w:p w14:paraId="380C5739" w14:textId="77777777" w:rsidR="00E05A3C" w:rsidRPr="001859FC" w:rsidRDefault="00E05A3C" w:rsidP="00654607">
            <w:pPr>
              <w:pStyle w:val="TableContents"/>
              <w:rPr>
                <w:rFonts w:ascii="Book Antiqua" w:hAnsi="Book Antiqua"/>
                <w:b/>
                <w:szCs w:val="22"/>
              </w:rPr>
            </w:pPr>
            <w:r w:rsidRPr="001859FC">
              <w:rPr>
                <w:rFonts w:ascii="Book Antiqua" w:hAnsi="Book Antiqua"/>
                <w:b/>
                <w:szCs w:val="22"/>
              </w:rPr>
              <w:t>8)</w:t>
            </w:r>
          </w:p>
        </w:tc>
        <w:tc>
          <w:tcPr>
            <w:tcW w:w="4957" w:type="dxa"/>
          </w:tcPr>
          <w:p w14:paraId="4C7AFE32" w14:textId="77777777" w:rsidR="00E05A3C" w:rsidRPr="001859FC" w:rsidRDefault="00E05A3C" w:rsidP="00654607">
            <w:pPr>
              <w:pStyle w:val="TableContents"/>
              <w:rPr>
                <w:rFonts w:ascii="Book Antiqua" w:hAnsi="Book Antiqua"/>
                <w:b/>
                <w:szCs w:val="22"/>
              </w:rPr>
            </w:pPr>
            <w:r w:rsidRPr="001859FC">
              <w:rPr>
                <w:rFonts w:ascii="Book Antiqua" w:hAnsi="Book Antiqua"/>
                <w:b/>
                <w:szCs w:val="22"/>
              </w:rPr>
              <w:t>ΚΑΡΑΜΠΟΥΛΑΣ ΑΝΤΩΝΙΟΣ</w:t>
            </w:r>
          </w:p>
        </w:tc>
        <w:tc>
          <w:tcPr>
            <w:tcW w:w="510" w:type="dxa"/>
          </w:tcPr>
          <w:p w14:paraId="2576B1DC" w14:textId="77777777" w:rsidR="00E05A3C" w:rsidRPr="001859FC" w:rsidRDefault="00E05A3C" w:rsidP="00654607">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4</w:t>
            </w:r>
            <w:r w:rsidRPr="001859FC">
              <w:rPr>
                <w:rFonts w:ascii="Book Antiqua" w:hAnsi="Book Antiqua"/>
                <w:b/>
                <w:szCs w:val="22"/>
              </w:rPr>
              <w:t>)</w:t>
            </w:r>
          </w:p>
        </w:tc>
        <w:tc>
          <w:tcPr>
            <w:tcW w:w="4091" w:type="dxa"/>
          </w:tcPr>
          <w:p w14:paraId="55921BC3" w14:textId="77777777" w:rsidR="00E05A3C" w:rsidRPr="001859FC" w:rsidRDefault="00E05A3C" w:rsidP="00654607">
            <w:pPr>
              <w:pStyle w:val="a6"/>
              <w:rPr>
                <w:rFonts w:ascii="Book Antiqua" w:hAnsi="Book Antiqua"/>
                <w:b/>
              </w:rPr>
            </w:pPr>
            <w:r w:rsidRPr="001859FC">
              <w:rPr>
                <w:rFonts w:ascii="Book Antiqua" w:hAnsi="Book Antiqua"/>
                <w:b/>
              </w:rPr>
              <w:t>ΜΥΛΩΝΑΣ ΑΛΕΞΑΝΔΡΟΣ</w:t>
            </w:r>
          </w:p>
        </w:tc>
      </w:tr>
      <w:tr w:rsidR="00E05A3C" w:rsidRPr="001859FC" w14:paraId="6427731C" w14:textId="77777777" w:rsidTr="00654607">
        <w:trPr>
          <w:trHeight w:val="160"/>
        </w:trPr>
        <w:tc>
          <w:tcPr>
            <w:tcW w:w="284" w:type="dxa"/>
          </w:tcPr>
          <w:p w14:paraId="6DC11F5A" w14:textId="77777777" w:rsidR="00E05A3C" w:rsidRPr="001859FC" w:rsidRDefault="00E05A3C" w:rsidP="00654607">
            <w:pPr>
              <w:pStyle w:val="TableContents"/>
              <w:rPr>
                <w:rFonts w:ascii="Book Antiqua" w:hAnsi="Book Antiqua"/>
                <w:b/>
                <w:szCs w:val="22"/>
              </w:rPr>
            </w:pPr>
            <w:r w:rsidRPr="001859FC">
              <w:rPr>
                <w:rFonts w:ascii="Book Antiqua" w:hAnsi="Book Antiqua"/>
                <w:b/>
                <w:szCs w:val="22"/>
              </w:rPr>
              <w:t>9)</w:t>
            </w:r>
          </w:p>
        </w:tc>
        <w:tc>
          <w:tcPr>
            <w:tcW w:w="4957" w:type="dxa"/>
          </w:tcPr>
          <w:p w14:paraId="24DCA54D" w14:textId="77777777" w:rsidR="00E05A3C" w:rsidRPr="001859FC" w:rsidRDefault="00E05A3C" w:rsidP="00654607">
            <w:pPr>
              <w:pStyle w:val="TableContents"/>
              <w:rPr>
                <w:rFonts w:ascii="Book Antiqua" w:hAnsi="Book Antiqua"/>
                <w:b/>
                <w:szCs w:val="22"/>
              </w:rPr>
            </w:pPr>
            <w:r w:rsidRPr="001859FC">
              <w:rPr>
                <w:rFonts w:ascii="Book Antiqua" w:hAnsi="Book Antiqua"/>
                <w:b/>
                <w:szCs w:val="22"/>
              </w:rPr>
              <w:t>ΤΣΙΓΚΟΣ ΘΕΜΙΣΤΟΚΛΗΣ</w:t>
            </w:r>
          </w:p>
        </w:tc>
        <w:tc>
          <w:tcPr>
            <w:tcW w:w="510" w:type="dxa"/>
          </w:tcPr>
          <w:p w14:paraId="3FBE3A23" w14:textId="77777777" w:rsidR="00E05A3C" w:rsidRPr="001859FC" w:rsidRDefault="00E05A3C" w:rsidP="00654607">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5</w:t>
            </w:r>
            <w:r w:rsidRPr="001859FC">
              <w:rPr>
                <w:rFonts w:ascii="Book Antiqua" w:hAnsi="Book Antiqua"/>
                <w:b/>
                <w:szCs w:val="22"/>
              </w:rPr>
              <w:t>)</w:t>
            </w:r>
          </w:p>
        </w:tc>
        <w:tc>
          <w:tcPr>
            <w:tcW w:w="4091" w:type="dxa"/>
          </w:tcPr>
          <w:p w14:paraId="7FC92F45" w14:textId="77777777" w:rsidR="00E05A3C" w:rsidRPr="001859FC" w:rsidRDefault="00E05A3C" w:rsidP="00654607">
            <w:pPr>
              <w:pStyle w:val="a6"/>
              <w:rPr>
                <w:rFonts w:ascii="Book Antiqua" w:hAnsi="Book Antiqua"/>
                <w:b/>
              </w:rPr>
            </w:pPr>
            <w:r w:rsidRPr="001859FC">
              <w:rPr>
                <w:rFonts w:ascii="Book Antiqua" w:hAnsi="Book Antiqua"/>
                <w:b/>
              </w:rPr>
              <w:t>ΧΑΤΖΗΣ ΜΙΧΑΗΛ</w:t>
            </w:r>
          </w:p>
        </w:tc>
      </w:tr>
      <w:tr w:rsidR="00E05A3C" w:rsidRPr="001859FC" w14:paraId="2D8DB137" w14:textId="77777777" w:rsidTr="00654607">
        <w:trPr>
          <w:trHeight w:val="160"/>
        </w:trPr>
        <w:tc>
          <w:tcPr>
            <w:tcW w:w="284" w:type="dxa"/>
          </w:tcPr>
          <w:p w14:paraId="5877DB8D" w14:textId="77777777" w:rsidR="00E05A3C" w:rsidRPr="001859FC" w:rsidRDefault="00E05A3C" w:rsidP="00654607">
            <w:pPr>
              <w:pStyle w:val="TableContents"/>
              <w:rPr>
                <w:rFonts w:ascii="Book Antiqua" w:hAnsi="Book Antiqua"/>
                <w:b/>
                <w:szCs w:val="22"/>
              </w:rPr>
            </w:pPr>
            <w:r w:rsidRPr="001859FC">
              <w:rPr>
                <w:rFonts w:ascii="Book Antiqua" w:hAnsi="Book Antiqua"/>
                <w:b/>
                <w:szCs w:val="22"/>
              </w:rPr>
              <w:t>10)</w:t>
            </w:r>
          </w:p>
        </w:tc>
        <w:tc>
          <w:tcPr>
            <w:tcW w:w="4957" w:type="dxa"/>
          </w:tcPr>
          <w:p w14:paraId="092E9D06" w14:textId="77777777" w:rsidR="00E05A3C" w:rsidRPr="001859FC" w:rsidRDefault="00E05A3C" w:rsidP="00654607">
            <w:pPr>
              <w:pStyle w:val="TableContents"/>
              <w:rPr>
                <w:rFonts w:ascii="Book Antiqua" w:hAnsi="Book Antiqua"/>
                <w:b/>
                <w:szCs w:val="22"/>
              </w:rPr>
            </w:pPr>
            <w:r w:rsidRPr="001859FC">
              <w:rPr>
                <w:rFonts w:ascii="Book Antiqua" w:hAnsi="Book Antiqua"/>
                <w:b/>
                <w:szCs w:val="22"/>
              </w:rPr>
              <w:t>ΤΣΙΓΚΟΣ ΙΣΙΔΩΡΟΣ</w:t>
            </w:r>
          </w:p>
        </w:tc>
        <w:tc>
          <w:tcPr>
            <w:tcW w:w="510" w:type="dxa"/>
          </w:tcPr>
          <w:p w14:paraId="5C4A98C3" w14:textId="77777777" w:rsidR="00E05A3C" w:rsidRPr="001859FC" w:rsidRDefault="00E05A3C" w:rsidP="00654607">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6</w:t>
            </w:r>
            <w:r w:rsidRPr="001859FC">
              <w:rPr>
                <w:rFonts w:ascii="Book Antiqua" w:hAnsi="Book Antiqua"/>
                <w:b/>
                <w:szCs w:val="22"/>
              </w:rPr>
              <w:t>)</w:t>
            </w:r>
          </w:p>
        </w:tc>
        <w:tc>
          <w:tcPr>
            <w:tcW w:w="4091" w:type="dxa"/>
          </w:tcPr>
          <w:p w14:paraId="34D369C6" w14:textId="77777777" w:rsidR="00E05A3C" w:rsidRPr="001859FC" w:rsidRDefault="00E05A3C" w:rsidP="00654607">
            <w:pPr>
              <w:pStyle w:val="a6"/>
              <w:rPr>
                <w:rFonts w:ascii="Book Antiqua" w:hAnsi="Book Antiqua"/>
                <w:b/>
              </w:rPr>
            </w:pPr>
            <w:r w:rsidRPr="001859FC">
              <w:rPr>
                <w:rFonts w:ascii="Book Antiqua" w:hAnsi="Book Antiqua"/>
                <w:b/>
              </w:rPr>
              <w:t>ΜΟΥΖΑΚΑΣ ΕΥΑΓΓΕΛΟΣ</w:t>
            </w:r>
          </w:p>
        </w:tc>
      </w:tr>
      <w:tr w:rsidR="00E05A3C" w:rsidRPr="001859FC" w14:paraId="7C31F326" w14:textId="77777777" w:rsidTr="00654607">
        <w:trPr>
          <w:trHeight w:val="160"/>
        </w:trPr>
        <w:tc>
          <w:tcPr>
            <w:tcW w:w="284" w:type="dxa"/>
          </w:tcPr>
          <w:p w14:paraId="2FD44E1E" w14:textId="77777777" w:rsidR="00E05A3C" w:rsidRPr="001859FC" w:rsidRDefault="00E05A3C" w:rsidP="00654607">
            <w:pPr>
              <w:pStyle w:val="TableContents"/>
              <w:rPr>
                <w:rFonts w:ascii="Book Antiqua" w:hAnsi="Book Antiqua"/>
                <w:b/>
                <w:szCs w:val="22"/>
              </w:rPr>
            </w:pPr>
            <w:r w:rsidRPr="001859FC">
              <w:rPr>
                <w:rFonts w:ascii="Book Antiqua" w:hAnsi="Book Antiqua"/>
                <w:b/>
                <w:szCs w:val="22"/>
              </w:rPr>
              <w:t>11)</w:t>
            </w:r>
          </w:p>
        </w:tc>
        <w:tc>
          <w:tcPr>
            <w:tcW w:w="4957" w:type="dxa"/>
          </w:tcPr>
          <w:p w14:paraId="7EC5A525" w14:textId="77777777" w:rsidR="00E05A3C" w:rsidRPr="001859FC" w:rsidRDefault="00E05A3C" w:rsidP="00654607">
            <w:pPr>
              <w:pStyle w:val="TableContents"/>
              <w:rPr>
                <w:rFonts w:ascii="Book Antiqua" w:hAnsi="Book Antiqua"/>
                <w:b/>
                <w:szCs w:val="22"/>
              </w:rPr>
            </w:pPr>
            <w:r w:rsidRPr="001859FC">
              <w:rPr>
                <w:rFonts w:ascii="Book Antiqua" w:hAnsi="Book Antiqua"/>
                <w:b/>
                <w:szCs w:val="22"/>
              </w:rPr>
              <w:t>ΦΙΛΗΣ ΓΕΩΡΓΙΟΣ</w:t>
            </w:r>
          </w:p>
        </w:tc>
        <w:tc>
          <w:tcPr>
            <w:tcW w:w="510" w:type="dxa"/>
          </w:tcPr>
          <w:p w14:paraId="7F5D6AE2" w14:textId="77777777" w:rsidR="00E05A3C" w:rsidRPr="001859FC" w:rsidRDefault="00E05A3C" w:rsidP="00654607">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7</w:t>
            </w:r>
            <w:r w:rsidRPr="001859FC">
              <w:rPr>
                <w:rFonts w:ascii="Book Antiqua" w:hAnsi="Book Antiqua"/>
                <w:b/>
                <w:szCs w:val="22"/>
              </w:rPr>
              <w:t>)</w:t>
            </w:r>
          </w:p>
        </w:tc>
        <w:tc>
          <w:tcPr>
            <w:tcW w:w="4091" w:type="dxa"/>
          </w:tcPr>
          <w:p w14:paraId="3DDA566A" w14:textId="77777777" w:rsidR="00E05A3C" w:rsidRPr="001859FC" w:rsidRDefault="00E05A3C" w:rsidP="00654607">
            <w:pPr>
              <w:pStyle w:val="a6"/>
              <w:rPr>
                <w:rFonts w:ascii="Book Antiqua" w:hAnsi="Book Antiqua"/>
                <w:b/>
              </w:rPr>
            </w:pPr>
            <w:r w:rsidRPr="001859FC">
              <w:rPr>
                <w:rFonts w:ascii="Book Antiqua" w:hAnsi="Book Antiqua"/>
                <w:b/>
              </w:rPr>
              <w:t>ΤΣΙΓΚΟΣ ΑΛΕΞΑΝΔΡΟΣ</w:t>
            </w:r>
          </w:p>
        </w:tc>
      </w:tr>
      <w:tr w:rsidR="009333CC" w:rsidRPr="001859FC" w14:paraId="2D379ECA" w14:textId="77777777" w:rsidTr="00654607">
        <w:trPr>
          <w:trHeight w:val="160"/>
        </w:trPr>
        <w:tc>
          <w:tcPr>
            <w:tcW w:w="284" w:type="dxa"/>
          </w:tcPr>
          <w:p w14:paraId="234A066C" w14:textId="77777777" w:rsidR="009333CC" w:rsidRPr="001859FC" w:rsidRDefault="009333CC" w:rsidP="00654607">
            <w:pPr>
              <w:pStyle w:val="TableContents"/>
              <w:rPr>
                <w:rFonts w:ascii="Book Antiqua" w:hAnsi="Book Antiqua"/>
                <w:b/>
                <w:szCs w:val="22"/>
              </w:rPr>
            </w:pPr>
            <w:r w:rsidRPr="001859FC">
              <w:rPr>
                <w:rFonts w:ascii="Book Antiqua" w:hAnsi="Book Antiqua"/>
                <w:b/>
                <w:szCs w:val="22"/>
              </w:rPr>
              <w:t>12)</w:t>
            </w:r>
          </w:p>
        </w:tc>
        <w:tc>
          <w:tcPr>
            <w:tcW w:w="4957" w:type="dxa"/>
          </w:tcPr>
          <w:p w14:paraId="69E51C66" w14:textId="77777777" w:rsidR="009333CC" w:rsidRPr="001859FC" w:rsidRDefault="009333CC" w:rsidP="00654607">
            <w:pPr>
              <w:pStyle w:val="TableContents"/>
              <w:rPr>
                <w:rFonts w:ascii="Book Antiqua" w:hAnsi="Book Antiqua"/>
                <w:b/>
                <w:szCs w:val="22"/>
              </w:rPr>
            </w:pPr>
            <w:r w:rsidRPr="001859FC">
              <w:rPr>
                <w:rFonts w:ascii="Book Antiqua" w:hAnsi="Book Antiqua"/>
                <w:b/>
                <w:szCs w:val="22"/>
              </w:rPr>
              <w:t xml:space="preserve">ΚΑΓΙΑΣ ΔΗΜΗΤΡΙΟΣ     </w:t>
            </w:r>
          </w:p>
        </w:tc>
        <w:tc>
          <w:tcPr>
            <w:tcW w:w="510" w:type="dxa"/>
          </w:tcPr>
          <w:p w14:paraId="157F539E" w14:textId="77777777" w:rsidR="009333CC" w:rsidRPr="001859FC" w:rsidRDefault="009333CC" w:rsidP="00654607">
            <w:pPr>
              <w:pStyle w:val="TableContents"/>
              <w:rPr>
                <w:rFonts w:ascii="Book Antiqua" w:hAnsi="Book Antiqua"/>
                <w:b/>
                <w:szCs w:val="22"/>
              </w:rPr>
            </w:pPr>
          </w:p>
        </w:tc>
        <w:tc>
          <w:tcPr>
            <w:tcW w:w="4091" w:type="dxa"/>
          </w:tcPr>
          <w:p w14:paraId="50B790B7" w14:textId="77777777" w:rsidR="009333CC" w:rsidRPr="001859FC" w:rsidRDefault="009333CC" w:rsidP="00654607">
            <w:pPr>
              <w:pStyle w:val="a6"/>
              <w:rPr>
                <w:rFonts w:ascii="Book Antiqua" w:hAnsi="Book Antiqua"/>
                <w:b/>
              </w:rPr>
            </w:pPr>
          </w:p>
        </w:tc>
      </w:tr>
      <w:tr w:rsidR="00017554" w:rsidRPr="001859FC" w14:paraId="7F15DF58" w14:textId="77777777" w:rsidTr="00654607">
        <w:trPr>
          <w:trHeight w:val="160"/>
        </w:trPr>
        <w:tc>
          <w:tcPr>
            <w:tcW w:w="284" w:type="dxa"/>
          </w:tcPr>
          <w:p w14:paraId="49D36AD9" w14:textId="77777777" w:rsidR="00017554" w:rsidRPr="001859FC" w:rsidRDefault="00017554" w:rsidP="00654607">
            <w:pPr>
              <w:pStyle w:val="TableContents"/>
              <w:rPr>
                <w:rFonts w:ascii="Book Antiqua" w:hAnsi="Book Antiqua"/>
                <w:b/>
                <w:szCs w:val="22"/>
              </w:rPr>
            </w:pPr>
            <w:r w:rsidRPr="001859FC">
              <w:rPr>
                <w:rFonts w:ascii="Book Antiqua" w:hAnsi="Book Antiqua"/>
                <w:b/>
                <w:szCs w:val="22"/>
              </w:rPr>
              <w:t>13)</w:t>
            </w:r>
          </w:p>
        </w:tc>
        <w:tc>
          <w:tcPr>
            <w:tcW w:w="4957" w:type="dxa"/>
          </w:tcPr>
          <w:p w14:paraId="4EB6DAE7" w14:textId="77777777" w:rsidR="00017554" w:rsidRPr="001859FC" w:rsidRDefault="00017554" w:rsidP="00654607">
            <w:pPr>
              <w:pStyle w:val="TableContents"/>
              <w:rPr>
                <w:rFonts w:ascii="Book Antiqua" w:hAnsi="Book Antiqua"/>
                <w:b/>
                <w:szCs w:val="22"/>
              </w:rPr>
            </w:pPr>
            <w:r w:rsidRPr="001859FC">
              <w:rPr>
                <w:rFonts w:ascii="Book Antiqua" w:hAnsi="Book Antiqua"/>
                <w:b/>
                <w:szCs w:val="22"/>
              </w:rPr>
              <w:t>ΜΠΟΥΡΑΝΤΑΣ ΜΕΛΕΤΙΟΣ</w:t>
            </w:r>
          </w:p>
        </w:tc>
        <w:tc>
          <w:tcPr>
            <w:tcW w:w="510" w:type="dxa"/>
          </w:tcPr>
          <w:p w14:paraId="57F8A21D" w14:textId="77777777" w:rsidR="00017554" w:rsidRPr="001859FC" w:rsidRDefault="00017554" w:rsidP="00654607">
            <w:pPr>
              <w:pStyle w:val="TableContents"/>
              <w:rPr>
                <w:rFonts w:ascii="Book Antiqua" w:hAnsi="Book Antiqua"/>
                <w:b/>
                <w:szCs w:val="22"/>
              </w:rPr>
            </w:pPr>
          </w:p>
        </w:tc>
        <w:tc>
          <w:tcPr>
            <w:tcW w:w="4091" w:type="dxa"/>
          </w:tcPr>
          <w:p w14:paraId="78701656" w14:textId="77777777" w:rsidR="00017554" w:rsidRPr="001859FC" w:rsidRDefault="00017554" w:rsidP="00654607">
            <w:pPr>
              <w:pStyle w:val="a6"/>
              <w:rPr>
                <w:rFonts w:ascii="Book Antiqua" w:hAnsi="Book Antiqua"/>
                <w:b/>
              </w:rPr>
            </w:pPr>
          </w:p>
        </w:tc>
      </w:tr>
      <w:tr w:rsidR="00017554" w:rsidRPr="001859FC" w14:paraId="626739BC" w14:textId="77777777" w:rsidTr="00654607">
        <w:trPr>
          <w:trHeight w:val="160"/>
        </w:trPr>
        <w:tc>
          <w:tcPr>
            <w:tcW w:w="284" w:type="dxa"/>
          </w:tcPr>
          <w:p w14:paraId="052627C9" w14:textId="77777777" w:rsidR="00017554" w:rsidRPr="001859FC" w:rsidRDefault="00017554" w:rsidP="00654607">
            <w:pPr>
              <w:pStyle w:val="TableContents"/>
              <w:rPr>
                <w:rFonts w:ascii="Book Antiqua" w:hAnsi="Book Antiqua"/>
                <w:b/>
                <w:szCs w:val="22"/>
              </w:rPr>
            </w:pPr>
            <w:r w:rsidRPr="001859FC">
              <w:rPr>
                <w:rFonts w:ascii="Book Antiqua" w:hAnsi="Book Antiqua"/>
                <w:b/>
                <w:szCs w:val="22"/>
              </w:rPr>
              <w:t>14)</w:t>
            </w:r>
          </w:p>
        </w:tc>
        <w:tc>
          <w:tcPr>
            <w:tcW w:w="4957" w:type="dxa"/>
          </w:tcPr>
          <w:p w14:paraId="23D10464" w14:textId="77777777" w:rsidR="00017554" w:rsidRPr="001859FC" w:rsidRDefault="00017554" w:rsidP="00654607">
            <w:pPr>
              <w:pStyle w:val="TableContents"/>
              <w:rPr>
                <w:rFonts w:ascii="Book Antiqua" w:hAnsi="Book Antiqua"/>
                <w:b/>
                <w:szCs w:val="22"/>
              </w:rPr>
            </w:pPr>
            <w:r w:rsidRPr="001859FC">
              <w:rPr>
                <w:rFonts w:ascii="Book Antiqua" w:hAnsi="Book Antiqua"/>
                <w:b/>
                <w:szCs w:val="22"/>
              </w:rPr>
              <w:t>ΝΕΖΗΣ ΙΩΑΝΝΗΣ</w:t>
            </w:r>
          </w:p>
        </w:tc>
        <w:tc>
          <w:tcPr>
            <w:tcW w:w="510" w:type="dxa"/>
          </w:tcPr>
          <w:p w14:paraId="24A236EA" w14:textId="77777777" w:rsidR="00017554" w:rsidRPr="001859FC" w:rsidRDefault="00017554" w:rsidP="00654607">
            <w:pPr>
              <w:pStyle w:val="TableContents"/>
              <w:rPr>
                <w:rFonts w:ascii="Book Antiqua" w:hAnsi="Book Antiqua"/>
                <w:b/>
                <w:szCs w:val="22"/>
              </w:rPr>
            </w:pPr>
          </w:p>
        </w:tc>
        <w:tc>
          <w:tcPr>
            <w:tcW w:w="4091" w:type="dxa"/>
          </w:tcPr>
          <w:p w14:paraId="7E216687" w14:textId="77777777" w:rsidR="00017554" w:rsidRPr="001859FC" w:rsidRDefault="00017554" w:rsidP="00654607">
            <w:pPr>
              <w:pStyle w:val="a6"/>
              <w:rPr>
                <w:rFonts w:ascii="Book Antiqua" w:hAnsi="Book Antiqua"/>
                <w:b/>
              </w:rPr>
            </w:pPr>
          </w:p>
        </w:tc>
      </w:tr>
      <w:tr w:rsidR="00017554" w:rsidRPr="001859FC" w14:paraId="0DE6EEB3" w14:textId="77777777" w:rsidTr="00654607">
        <w:trPr>
          <w:trHeight w:val="160"/>
        </w:trPr>
        <w:tc>
          <w:tcPr>
            <w:tcW w:w="284" w:type="dxa"/>
          </w:tcPr>
          <w:p w14:paraId="2D1EC255" w14:textId="77777777" w:rsidR="00017554" w:rsidRPr="001859FC" w:rsidRDefault="00017554" w:rsidP="00654607">
            <w:pPr>
              <w:pStyle w:val="TableContents"/>
              <w:rPr>
                <w:rFonts w:ascii="Book Antiqua" w:hAnsi="Book Antiqua"/>
                <w:b/>
                <w:szCs w:val="22"/>
              </w:rPr>
            </w:pPr>
            <w:r w:rsidRPr="001859FC">
              <w:rPr>
                <w:rFonts w:ascii="Book Antiqua" w:hAnsi="Book Antiqua"/>
                <w:b/>
                <w:szCs w:val="22"/>
              </w:rPr>
              <w:t>15)</w:t>
            </w:r>
          </w:p>
        </w:tc>
        <w:tc>
          <w:tcPr>
            <w:tcW w:w="4957" w:type="dxa"/>
          </w:tcPr>
          <w:p w14:paraId="1011F2FA" w14:textId="77777777" w:rsidR="00017554" w:rsidRPr="001859FC" w:rsidRDefault="00017554" w:rsidP="00654607">
            <w:pPr>
              <w:pStyle w:val="TableContents"/>
              <w:rPr>
                <w:rFonts w:ascii="Book Antiqua" w:hAnsi="Book Antiqua"/>
                <w:b/>
                <w:szCs w:val="22"/>
              </w:rPr>
            </w:pPr>
            <w:r w:rsidRPr="001859FC">
              <w:rPr>
                <w:rFonts w:ascii="Book Antiqua" w:hAnsi="Book Antiqua"/>
                <w:b/>
                <w:szCs w:val="22"/>
              </w:rPr>
              <w:t>ΠΑΠΑΔΟΠΟΥΛΟΣ ΔΗΜΗΤΡΙΟΣ</w:t>
            </w:r>
          </w:p>
        </w:tc>
        <w:tc>
          <w:tcPr>
            <w:tcW w:w="510" w:type="dxa"/>
          </w:tcPr>
          <w:p w14:paraId="1BA307DC" w14:textId="77777777" w:rsidR="00017554" w:rsidRPr="001859FC" w:rsidRDefault="00017554" w:rsidP="00654607">
            <w:pPr>
              <w:pStyle w:val="TableContents"/>
              <w:rPr>
                <w:rFonts w:ascii="Book Antiqua" w:hAnsi="Book Antiqua"/>
                <w:b/>
                <w:szCs w:val="22"/>
              </w:rPr>
            </w:pPr>
          </w:p>
        </w:tc>
        <w:tc>
          <w:tcPr>
            <w:tcW w:w="4091" w:type="dxa"/>
          </w:tcPr>
          <w:p w14:paraId="58714EC0" w14:textId="77777777" w:rsidR="00017554" w:rsidRPr="001859FC" w:rsidRDefault="00017554" w:rsidP="00654607">
            <w:pPr>
              <w:pStyle w:val="a6"/>
              <w:rPr>
                <w:rFonts w:ascii="Book Antiqua" w:hAnsi="Book Antiqua"/>
                <w:b/>
              </w:rPr>
            </w:pPr>
          </w:p>
        </w:tc>
      </w:tr>
      <w:tr w:rsidR="00017554" w:rsidRPr="001859FC" w14:paraId="05B0944D" w14:textId="77777777" w:rsidTr="00654607">
        <w:trPr>
          <w:trHeight w:val="160"/>
        </w:trPr>
        <w:tc>
          <w:tcPr>
            <w:tcW w:w="284" w:type="dxa"/>
          </w:tcPr>
          <w:p w14:paraId="6F5FFF6C" w14:textId="77777777" w:rsidR="00017554" w:rsidRPr="001859FC" w:rsidRDefault="00017554" w:rsidP="00654607">
            <w:pPr>
              <w:pStyle w:val="TableContents"/>
              <w:rPr>
                <w:rFonts w:ascii="Book Antiqua" w:hAnsi="Book Antiqua"/>
                <w:b/>
                <w:szCs w:val="22"/>
                <w:lang w:val="en-US"/>
              </w:rPr>
            </w:pPr>
            <w:r w:rsidRPr="001859FC">
              <w:rPr>
                <w:rFonts w:ascii="Book Antiqua" w:hAnsi="Book Antiqua"/>
                <w:b/>
                <w:szCs w:val="22"/>
                <w:lang w:val="en-US"/>
              </w:rPr>
              <w:t>16)</w:t>
            </w:r>
          </w:p>
        </w:tc>
        <w:tc>
          <w:tcPr>
            <w:tcW w:w="4957" w:type="dxa"/>
          </w:tcPr>
          <w:p w14:paraId="50D6CD7E" w14:textId="77777777" w:rsidR="00017554" w:rsidRPr="001859FC" w:rsidRDefault="00017554" w:rsidP="00654607">
            <w:pPr>
              <w:pStyle w:val="a6"/>
              <w:rPr>
                <w:rFonts w:ascii="Book Antiqua" w:hAnsi="Book Antiqua"/>
                <w:b/>
              </w:rPr>
            </w:pPr>
            <w:r w:rsidRPr="001859FC">
              <w:rPr>
                <w:rFonts w:ascii="Book Antiqua" w:hAnsi="Book Antiqua"/>
                <w:b/>
              </w:rPr>
              <w:t>ΠΗΛΙΧΟΥ ΓΕΩΡΓΙΑ</w:t>
            </w:r>
          </w:p>
        </w:tc>
        <w:tc>
          <w:tcPr>
            <w:tcW w:w="510" w:type="dxa"/>
          </w:tcPr>
          <w:p w14:paraId="5B962CF8" w14:textId="77777777" w:rsidR="00017554" w:rsidRPr="001859FC" w:rsidRDefault="00017554" w:rsidP="00654607">
            <w:pPr>
              <w:pStyle w:val="TableContents"/>
              <w:rPr>
                <w:rFonts w:ascii="Book Antiqua" w:hAnsi="Book Antiqua"/>
                <w:b/>
                <w:szCs w:val="22"/>
              </w:rPr>
            </w:pPr>
          </w:p>
        </w:tc>
        <w:tc>
          <w:tcPr>
            <w:tcW w:w="4091" w:type="dxa"/>
          </w:tcPr>
          <w:p w14:paraId="2B4809E6" w14:textId="77777777" w:rsidR="00017554" w:rsidRPr="001859FC" w:rsidRDefault="00017554" w:rsidP="00654607">
            <w:pPr>
              <w:pStyle w:val="a6"/>
              <w:rPr>
                <w:rFonts w:ascii="Book Antiqua" w:hAnsi="Book Antiqua"/>
                <w:b/>
              </w:rPr>
            </w:pPr>
          </w:p>
        </w:tc>
      </w:tr>
      <w:tr w:rsidR="00017554" w:rsidRPr="001859FC" w14:paraId="42C00B21" w14:textId="77777777" w:rsidTr="00654607">
        <w:trPr>
          <w:trHeight w:val="160"/>
        </w:trPr>
        <w:tc>
          <w:tcPr>
            <w:tcW w:w="284" w:type="dxa"/>
          </w:tcPr>
          <w:p w14:paraId="6235F5FC" w14:textId="77777777" w:rsidR="00017554" w:rsidRPr="001859FC" w:rsidRDefault="00017554" w:rsidP="00654607">
            <w:pPr>
              <w:pStyle w:val="TableContents"/>
              <w:rPr>
                <w:rFonts w:ascii="Book Antiqua" w:hAnsi="Book Antiqua"/>
                <w:b/>
                <w:szCs w:val="22"/>
                <w:lang w:val="en-US"/>
              </w:rPr>
            </w:pPr>
          </w:p>
        </w:tc>
        <w:tc>
          <w:tcPr>
            <w:tcW w:w="4957" w:type="dxa"/>
          </w:tcPr>
          <w:p w14:paraId="4B2A9E3C" w14:textId="77777777" w:rsidR="00017554" w:rsidRPr="001859FC" w:rsidRDefault="00017554" w:rsidP="00654607">
            <w:pPr>
              <w:pStyle w:val="a6"/>
              <w:rPr>
                <w:rFonts w:ascii="Book Antiqua" w:hAnsi="Book Antiqua"/>
                <w:b/>
              </w:rPr>
            </w:pPr>
          </w:p>
        </w:tc>
        <w:tc>
          <w:tcPr>
            <w:tcW w:w="510" w:type="dxa"/>
          </w:tcPr>
          <w:p w14:paraId="3D054DE5" w14:textId="77777777" w:rsidR="00017554" w:rsidRPr="001859FC" w:rsidRDefault="00017554" w:rsidP="00654607">
            <w:pPr>
              <w:pStyle w:val="TableContents"/>
              <w:rPr>
                <w:rFonts w:ascii="Book Antiqua" w:hAnsi="Book Antiqua"/>
                <w:b/>
                <w:szCs w:val="22"/>
              </w:rPr>
            </w:pPr>
          </w:p>
        </w:tc>
        <w:tc>
          <w:tcPr>
            <w:tcW w:w="4091" w:type="dxa"/>
          </w:tcPr>
          <w:p w14:paraId="0F8A2BD4" w14:textId="77777777" w:rsidR="00017554" w:rsidRPr="001859FC" w:rsidRDefault="00017554" w:rsidP="00654607">
            <w:pPr>
              <w:pStyle w:val="a6"/>
              <w:rPr>
                <w:rFonts w:ascii="Book Antiqua" w:hAnsi="Book Antiqua"/>
                <w:b/>
              </w:rPr>
            </w:pPr>
          </w:p>
        </w:tc>
      </w:tr>
    </w:tbl>
    <w:p w14:paraId="5C77C3C8" w14:textId="77777777" w:rsidR="006B3FC4" w:rsidRDefault="006B3FC4" w:rsidP="006B3FC4">
      <w:pPr>
        <w:spacing w:after="0" w:line="240" w:lineRule="auto"/>
        <w:ind w:left="1440" w:right="-229" w:hanging="1440"/>
        <w:jc w:val="both"/>
        <w:rPr>
          <w:rFonts w:ascii="Book Antiqua" w:hAnsi="Book Antiqua"/>
          <w:b/>
        </w:rPr>
      </w:pPr>
      <w:r w:rsidRPr="009333CC">
        <w:rPr>
          <w:rFonts w:ascii="Book Antiqua" w:hAnsi="Book Antiqua"/>
          <w:b/>
        </w:rPr>
        <w:t xml:space="preserve">ΚΑΤΑ ψήφισαν, </w:t>
      </w:r>
      <w:r w:rsidR="00B231CB" w:rsidRPr="009333CC">
        <w:rPr>
          <w:rFonts w:ascii="Book Antiqua" w:hAnsi="Book Antiqua"/>
          <w:b/>
        </w:rPr>
        <w:t>τρία</w:t>
      </w:r>
      <w:r w:rsidR="008515CC" w:rsidRPr="009333CC">
        <w:rPr>
          <w:rFonts w:ascii="Book Antiqua" w:hAnsi="Book Antiqua"/>
          <w:b/>
        </w:rPr>
        <w:t xml:space="preserve"> </w:t>
      </w:r>
      <w:r w:rsidR="00B231CB" w:rsidRPr="009333CC">
        <w:rPr>
          <w:rFonts w:ascii="Book Antiqua" w:hAnsi="Book Antiqua"/>
          <w:b/>
        </w:rPr>
        <w:t>(3</w:t>
      </w:r>
      <w:r w:rsidRPr="009333CC">
        <w:rPr>
          <w:rFonts w:ascii="Book Antiqua" w:hAnsi="Book Antiqua"/>
          <w:b/>
        </w:rPr>
        <w:t>) μέλη του συμβουλίου και ονομαστικά</w:t>
      </w:r>
      <w:r w:rsidR="00B231CB" w:rsidRPr="009333CC">
        <w:rPr>
          <w:rFonts w:ascii="Book Antiqua" w:hAnsi="Book Antiqua"/>
          <w:b/>
        </w:rPr>
        <w:t xml:space="preserve"> οι κ.κ.</w:t>
      </w:r>
      <w:r w:rsidRPr="009333CC">
        <w:rPr>
          <w:rFonts w:ascii="Book Antiqua" w:hAnsi="Book Antiqua"/>
          <w:b/>
        </w:rPr>
        <w:t xml:space="preserve"> :</w:t>
      </w:r>
    </w:p>
    <w:p w14:paraId="799EC4D7" w14:textId="77777777" w:rsidR="006B3FC4" w:rsidRPr="009C0FFA" w:rsidRDefault="006B3FC4" w:rsidP="006B3FC4">
      <w:pPr>
        <w:spacing w:after="0" w:line="240" w:lineRule="auto"/>
        <w:ind w:left="1440" w:right="-229" w:hanging="1440"/>
        <w:jc w:val="both"/>
        <w:rPr>
          <w:rFonts w:ascii="Book Antiqua" w:hAnsi="Book Antiqua"/>
          <w:b/>
        </w:rPr>
      </w:pPr>
    </w:p>
    <w:tbl>
      <w:tblPr>
        <w:tblpPr w:leftFromText="180" w:rightFromText="180" w:bottomFromText="200" w:vertAnchor="text" w:horzAnchor="margin" w:tblpX="81" w:tblpY="159"/>
        <w:tblW w:w="974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534"/>
        <w:gridCol w:w="9213"/>
      </w:tblGrid>
      <w:tr w:rsidR="008515CC" w:rsidRPr="001859FC" w14:paraId="062FFCF7" w14:textId="77777777" w:rsidTr="008515CC">
        <w:trPr>
          <w:trHeight w:val="160"/>
        </w:trPr>
        <w:tc>
          <w:tcPr>
            <w:tcW w:w="534" w:type="dxa"/>
            <w:hideMark/>
          </w:tcPr>
          <w:p w14:paraId="5AF26F9A" w14:textId="77777777" w:rsidR="008515CC" w:rsidRPr="001859FC" w:rsidRDefault="008515CC" w:rsidP="008515CC">
            <w:pPr>
              <w:pStyle w:val="TableContents"/>
              <w:rPr>
                <w:rFonts w:ascii="Book Antiqua" w:hAnsi="Book Antiqua"/>
                <w:b/>
                <w:szCs w:val="22"/>
              </w:rPr>
            </w:pPr>
            <w:r w:rsidRPr="001859FC">
              <w:rPr>
                <w:rFonts w:ascii="Book Antiqua" w:hAnsi="Book Antiqua"/>
                <w:b/>
                <w:szCs w:val="22"/>
              </w:rPr>
              <w:t>1)</w:t>
            </w:r>
          </w:p>
        </w:tc>
        <w:tc>
          <w:tcPr>
            <w:tcW w:w="9213" w:type="dxa"/>
          </w:tcPr>
          <w:p w14:paraId="21B05EC2" w14:textId="77777777" w:rsidR="008515CC" w:rsidRPr="001859FC" w:rsidRDefault="008515CC" w:rsidP="008515CC">
            <w:pPr>
              <w:pStyle w:val="a6"/>
              <w:rPr>
                <w:rFonts w:ascii="Book Antiqua" w:hAnsi="Book Antiqua"/>
                <w:b/>
              </w:rPr>
            </w:pPr>
            <w:r w:rsidRPr="001859FC">
              <w:rPr>
                <w:rFonts w:ascii="Book Antiqua" w:hAnsi="Book Antiqua"/>
                <w:b/>
              </w:rPr>
              <w:t xml:space="preserve">ΤΣΟΚΑΝΗΣ ΑΛΕΞΑΝΔΡΟΣ          </w:t>
            </w:r>
          </w:p>
        </w:tc>
      </w:tr>
      <w:tr w:rsidR="008515CC" w:rsidRPr="001859FC" w14:paraId="3C3A9565" w14:textId="77777777" w:rsidTr="008515CC">
        <w:trPr>
          <w:trHeight w:val="160"/>
        </w:trPr>
        <w:tc>
          <w:tcPr>
            <w:tcW w:w="534" w:type="dxa"/>
            <w:hideMark/>
          </w:tcPr>
          <w:p w14:paraId="7A0843F4" w14:textId="77777777" w:rsidR="008515CC" w:rsidRPr="001859FC" w:rsidRDefault="008515CC" w:rsidP="008515CC">
            <w:pPr>
              <w:pStyle w:val="TableContents"/>
              <w:rPr>
                <w:rFonts w:ascii="Book Antiqua" w:hAnsi="Book Antiqua"/>
                <w:b/>
                <w:szCs w:val="22"/>
              </w:rPr>
            </w:pPr>
            <w:r w:rsidRPr="001859FC">
              <w:rPr>
                <w:rFonts w:ascii="Book Antiqua" w:hAnsi="Book Antiqua"/>
                <w:b/>
                <w:szCs w:val="22"/>
              </w:rPr>
              <w:t>2)</w:t>
            </w:r>
          </w:p>
        </w:tc>
        <w:tc>
          <w:tcPr>
            <w:tcW w:w="9213" w:type="dxa"/>
          </w:tcPr>
          <w:p w14:paraId="2A23D8A2" w14:textId="77777777" w:rsidR="008515CC" w:rsidRPr="001859FC" w:rsidRDefault="008515CC" w:rsidP="008515CC">
            <w:pPr>
              <w:pStyle w:val="a6"/>
              <w:rPr>
                <w:rFonts w:ascii="Book Antiqua" w:hAnsi="Book Antiqua"/>
                <w:b/>
              </w:rPr>
            </w:pPr>
            <w:r w:rsidRPr="001859FC">
              <w:rPr>
                <w:rFonts w:ascii="Book Antiqua" w:hAnsi="Book Antiqua"/>
                <w:b/>
              </w:rPr>
              <w:t>ΚΑΜΠΟΛΗ ΟΛΥΜΠΙΑ</w:t>
            </w:r>
          </w:p>
        </w:tc>
      </w:tr>
      <w:tr w:rsidR="008515CC" w:rsidRPr="001859FC" w14:paraId="5F61B622" w14:textId="77777777" w:rsidTr="008515CC">
        <w:trPr>
          <w:trHeight w:val="160"/>
        </w:trPr>
        <w:tc>
          <w:tcPr>
            <w:tcW w:w="534" w:type="dxa"/>
            <w:hideMark/>
          </w:tcPr>
          <w:p w14:paraId="2E8215AA" w14:textId="77777777" w:rsidR="008515CC" w:rsidRPr="001859FC" w:rsidRDefault="008515CC" w:rsidP="008515CC">
            <w:pPr>
              <w:pStyle w:val="TableContents"/>
              <w:rPr>
                <w:rFonts w:ascii="Book Antiqua" w:hAnsi="Book Antiqua"/>
                <w:b/>
                <w:szCs w:val="22"/>
              </w:rPr>
            </w:pPr>
            <w:r w:rsidRPr="001859FC">
              <w:rPr>
                <w:rFonts w:ascii="Book Antiqua" w:hAnsi="Book Antiqua"/>
                <w:b/>
                <w:szCs w:val="22"/>
              </w:rPr>
              <w:t>3)</w:t>
            </w:r>
          </w:p>
        </w:tc>
        <w:tc>
          <w:tcPr>
            <w:tcW w:w="9213" w:type="dxa"/>
          </w:tcPr>
          <w:p w14:paraId="4F85E9A8" w14:textId="77777777" w:rsidR="008515CC" w:rsidRPr="001859FC" w:rsidRDefault="008515CC" w:rsidP="008515CC">
            <w:pPr>
              <w:pStyle w:val="a6"/>
              <w:rPr>
                <w:rFonts w:ascii="Book Antiqua" w:hAnsi="Book Antiqua"/>
                <w:b/>
              </w:rPr>
            </w:pPr>
            <w:r w:rsidRPr="001859FC">
              <w:rPr>
                <w:rFonts w:ascii="Book Antiqua" w:hAnsi="Book Antiqua"/>
                <w:b/>
              </w:rPr>
              <w:t>ΜΠΑΚΑΛΗΣ ΔΗΜΗΤΡΙΟΣ</w:t>
            </w:r>
          </w:p>
        </w:tc>
      </w:tr>
    </w:tbl>
    <w:p w14:paraId="429529F7" w14:textId="77777777" w:rsidR="00B231CB" w:rsidRDefault="00B231CB" w:rsidP="00B231CB">
      <w:pPr>
        <w:spacing w:after="0" w:line="240" w:lineRule="auto"/>
        <w:ind w:left="1440" w:right="-229" w:hanging="1440"/>
        <w:jc w:val="both"/>
        <w:rPr>
          <w:rFonts w:ascii="Book Antiqua" w:hAnsi="Book Antiqua"/>
          <w:b/>
        </w:rPr>
      </w:pPr>
      <w:r>
        <w:rPr>
          <w:rFonts w:ascii="Book Antiqua" w:hAnsi="Book Antiqua"/>
          <w:b/>
        </w:rPr>
        <w:t xml:space="preserve">ΛΕΥΚΟ ψήφισε ένα (1) μέλος </w:t>
      </w:r>
      <w:r w:rsidRPr="009333CC">
        <w:rPr>
          <w:rFonts w:ascii="Book Antiqua" w:hAnsi="Book Antiqua"/>
          <w:b/>
        </w:rPr>
        <w:t>του συμβουλίου και ονομαστικά</w:t>
      </w:r>
      <w:r w:rsidR="009333CC" w:rsidRPr="009333CC">
        <w:rPr>
          <w:rFonts w:ascii="Book Antiqua" w:hAnsi="Book Antiqua"/>
          <w:b/>
        </w:rPr>
        <w:t xml:space="preserve"> ο κ.κ.</w:t>
      </w:r>
      <w:r w:rsidRPr="009333CC">
        <w:rPr>
          <w:rFonts w:ascii="Book Antiqua" w:hAnsi="Book Antiqua"/>
          <w:b/>
        </w:rPr>
        <w:t xml:space="preserve"> :</w:t>
      </w:r>
    </w:p>
    <w:p w14:paraId="6F77CCFB" w14:textId="77777777" w:rsidR="00B231CB" w:rsidRPr="009C0FFA" w:rsidRDefault="00B231CB" w:rsidP="00B231CB">
      <w:pPr>
        <w:spacing w:after="0" w:line="240" w:lineRule="auto"/>
        <w:ind w:left="1440" w:right="-229" w:hanging="1440"/>
        <w:jc w:val="both"/>
        <w:rPr>
          <w:rFonts w:ascii="Book Antiqua" w:hAnsi="Book Antiqua"/>
          <w:b/>
        </w:rPr>
      </w:pPr>
    </w:p>
    <w:tbl>
      <w:tblPr>
        <w:tblpPr w:leftFromText="180" w:rightFromText="180" w:bottomFromText="200" w:vertAnchor="text" w:horzAnchor="margin" w:tblpX="81" w:tblpY="159"/>
        <w:tblW w:w="984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67"/>
        <w:gridCol w:w="9275"/>
      </w:tblGrid>
      <w:tr w:rsidR="009333CC" w:rsidRPr="001859FC" w14:paraId="144E8483" w14:textId="77777777" w:rsidTr="009333CC">
        <w:trPr>
          <w:trHeight w:val="160"/>
        </w:trPr>
        <w:tc>
          <w:tcPr>
            <w:tcW w:w="567" w:type="dxa"/>
          </w:tcPr>
          <w:p w14:paraId="61FFBABC" w14:textId="77777777" w:rsidR="009333CC" w:rsidRPr="001859FC" w:rsidRDefault="009333CC" w:rsidP="009333CC">
            <w:pPr>
              <w:pStyle w:val="TableContents"/>
              <w:rPr>
                <w:rFonts w:ascii="Book Antiqua" w:hAnsi="Book Antiqua"/>
                <w:b/>
                <w:szCs w:val="22"/>
              </w:rPr>
            </w:pPr>
            <w:r>
              <w:rPr>
                <w:rFonts w:ascii="Book Antiqua" w:hAnsi="Book Antiqua"/>
                <w:b/>
                <w:szCs w:val="22"/>
              </w:rPr>
              <w:t>1)</w:t>
            </w:r>
          </w:p>
        </w:tc>
        <w:tc>
          <w:tcPr>
            <w:tcW w:w="9275" w:type="dxa"/>
          </w:tcPr>
          <w:p w14:paraId="2AAB9A63" w14:textId="77777777" w:rsidR="009333CC" w:rsidRPr="001859FC" w:rsidRDefault="009333CC" w:rsidP="009333CC">
            <w:pPr>
              <w:pStyle w:val="a6"/>
              <w:rPr>
                <w:rFonts w:ascii="Book Antiqua" w:hAnsi="Book Antiqua"/>
                <w:b/>
              </w:rPr>
            </w:pPr>
            <w:r w:rsidRPr="001859FC">
              <w:rPr>
                <w:rFonts w:ascii="Book Antiqua" w:hAnsi="Book Antiqua"/>
                <w:b/>
              </w:rPr>
              <w:t>ΤΣΙΓΚΟΣ ΑΓΗΣΙΛΑΟΣ</w:t>
            </w:r>
          </w:p>
        </w:tc>
      </w:tr>
    </w:tbl>
    <w:p w14:paraId="233E4014" w14:textId="77777777" w:rsidR="004C1B1B" w:rsidRDefault="004C1B1B" w:rsidP="007B3A6E">
      <w:pPr>
        <w:pStyle w:val="a4"/>
        <w:tabs>
          <w:tab w:val="left" w:pos="284"/>
        </w:tabs>
        <w:spacing w:after="0" w:line="240" w:lineRule="auto"/>
        <w:jc w:val="both"/>
        <w:rPr>
          <w:rFonts w:ascii="Book Antiqua" w:hAnsi="Book Antiqua"/>
          <w:b/>
        </w:rPr>
      </w:pPr>
    </w:p>
    <w:p w14:paraId="262CF25E" w14:textId="77777777" w:rsidR="009E79DE" w:rsidRDefault="00E05A3C" w:rsidP="007B3A6E">
      <w:pPr>
        <w:pStyle w:val="a4"/>
        <w:tabs>
          <w:tab w:val="left" w:pos="284"/>
        </w:tabs>
        <w:spacing w:after="0" w:line="240" w:lineRule="auto"/>
        <w:jc w:val="both"/>
        <w:rPr>
          <w:rFonts w:ascii="Book Antiqua" w:hAnsi="Book Antiqua"/>
          <w:b/>
        </w:rPr>
      </w:pPr>
      <w:r w:rsidRPr="00E02BE5">
        <w:rPr>
          <w:rFonts w:ascii="Book Antiqua" w:hAnsi="Book Antiqua"/>
          <w:b/>
        </w:rPr>
        <w:t>Κ</w:t>
      </w:r>
      <w:r w:rsidR="00613FA9" w:rsidRPr="00E02BE5">
        <w:rPr>
          <w:rFonts w:ascii="Book Antiqua" w:hAnsi="Book Antiqua"/>
          <w:b/>
        </w:rPr>
        <w:t>αι</w:t>
      </w:r>
    </w:p>
    <w:p w14:paraId="255AD558" w14:textId="77777777" w:rsidR="00E05A3C" w:rsidRDefault="00E05A3C" w:rsidP="007B3A6E">
      <w:pPr>
        <w:pStyle w:val="a4"/>
        <w:tabs>
          <w:tab w:val="left" w:pos="284"/>
        </w:tabs>
        <w:spacing w:after="0" w:line="240" w:lineRule="auto"/>
        <w:jc w:val="both"/>
        <w:rPr>
          <w:rFonts w:ascii="Book Antiqua" w:hAnsi="Book Antiqua"/>
          <w:b/>
        </w:rPr>
      </w:pPr>
    </w:p>
    <w:p w14:paraId="28B7589A" w14:textId="77777777" w:rsidR="006B3FC4" w:rsidRPr="002B75FC" w:rsidRDefault="006B3FC4" w:rsidP="002B75FC">
      <w:pPr>
        <w:rPr>
          <w:rFonts w:ascii="Book Antiqua" w:hAnsi="Book Antiqua"/>
          <w:b/>
          <w:lang w:val="en-US"/>
        </w:rPr>
      </w:pPr>
    </w:p>
    <w:p w14:paraId="1CCED84D" w14:textId="77777777" w:rsidR="001A6E78" w:rsidRDefault="001A6E78" w:rsidP="00D612B2">
      <w:pPr>
        <w:jc w:val="center"/>
        <w:rPr>
          <w:rFonts w:ascii="Book Antiqua" w:hAnsi="Book Antiqua"/>
          <w:b/>
        </w:rPr>
      </w:pPr>
    </w:p>
    <w:p w14:paraId="464CB8F8" w14:textId="77777777" w:rsidR="001A6E78" w:rsidRDefault="001A6E78" w:rsidP="00D612B2">
      <w:pPr>
        <w:jc w:val="center"/>
        <w:rPr>
          <w:rFonts w:ascii="Book Antiqua" w:hAnsi="Book Antiqua"/>
          <w:b/>
        </w:rPr>
      </w:pPr>
    </w:p>
    <w:p w14:paraId="0860E860" w14:textId="77777777" w:rsidR="006A12D2" w:rsidRDefault="006A12D2" w:rsidP="00D612B2">
      <w:pPr>
        <w:jc w:val="center"/>
        <w:rPr>
          <w:rFonts w:ascii="Book Antiqua" w:hAnsi="Book Antiqua"/>
          <w:b/>
        </w:rPr>
      </w:pPr>
      <w:r w:rsidRPr="00A86A47">
        <w:rPr>
          <w:rFonts w:ascii="Book Antiqua" w:hAnsi="Book Antiqua"/>
          <w:b/>
        </w:rPr>
        <w:t>Α</w:t>
      </w:r>
      <w:r>
        <w:rPr>
          <w:rFonts w:ascii="Book Antiqua" w:hAnsi="Book Antiqua"/>
          <w:b/>
        </w:rPr>
        <w:t>ΠΟΦΑΣΙΖΕΙ</w:t>
      </w:r>
    </w:p>
    <w:p w14:paraId="08BF5C08" w14:textId="77777777" w:rsidR="00502DA4" w:rsidRDefault="00502DA4" w:rsidP="00D612B2">
      <w:pPr>
        <w:jc w:val="center"/>
        <w:rPr>
          <w:rFonts w:ascii="Book Antiqua" w:hAnsi="Book Antiqua"/>
          <w:b/>
        </w:rPr>
      </w:pPr>
      <w:r>
        <w:rPr>
          <w:rFonts w:ascii="Book Antiqua" w:hAnsi="Book Antiqua"/>
          <w:b/>
        </w:rPr>
        <w:t>ΚΑΤΑ ΠΛΕΙΟΨΗΦΙΑ</w:t>
      </w:r>
    </w:p>
    <w:p w14:paraId="303A5861" w14:textId="77777777" w:rsidR="00135572" w:rsidRDefault="00D66505" w:rsidP="00135572">
      <w:pPr>
        <w:spacing w:line="320" w:lineRule="atLeast"/>
        <w:rPr>
          <w:rFonts w:ascii="Book Antiqua" w:hAnsi="Book Antiqua" w:cs="Tahoma"/>
          <w:b/>
        </w:rPr>
      </w:pPr>
      <w:r w:rsidRPr="00502DA4">
        <w:rPr>
          <w:rFonts w:ascii="Book Antiqua" w:hAnsi="Book Antiqua"/>
          <w:b/>
        </w:rPr>
        <w:t>Εγκρίνει</w:t>
      </w:r>
      <w:r w:rsidR="00206104">
        <w:rPr>
          <w:rFonts w:ascii="Book Antiqua" w:hAnsi="Book Antiqua" w:cs="Tahoma"/>
          <w:b/>
        </w:rPr>
        <w:t>:</w:t>
      </w:r>
    </w:p>
    <w:p w14:paraId="495D40ED" w14:textId="77777777" w:rsidR="00833C93" w:rsidRPr="002B75FC" w:rsidRDefault="00833C93" w:rsidP="00900129">
      <w:pPr>
        <w:spacing w:line="360" w:lineRule="auto"/>
        <w:jc w:val="both"/>
        <w:rPr>
          <w:rFonts w:ascii="Book Antiqua" w:hAnsi="Book Antiqua" w:cs="Arial"/>
          <w:b/>
          <w:u w:val="single"/>
        </w:rPr>
      </w:pPr>
      <w:r>
        <w:rPr>
          <w:rFonts w:ascii="Book Antiqua" w:hAnsi="Book Antiqua" w:cs="Tahoma"/>
          <w:b/>
        </w:rPr>
        <w:br/>
      </w:r>
      <w:r>
        <w:rPr>
          <w:rFonts w:ascii="Book Antiqua" w:hAnsi="Book Antiqua"/>
          <w:b/>
        </w:rPr>
        <w:t>1.</w:t>
      </w:r>
      <w:r w:rsidRPr="008A24EC">
        <w:rPr>
          <w:rFonts w:ascii="Book Antiqua" w:hAnsi="Book Antiqua"/>
          <w:b/>
        </w:rPr>
        <w:t xml:space="preserve">Τον καθορισμό αμοιβής της δικηγορικής εταιρείας με την επωνυμία «ΔΗΜΗΤΡΙΟΣ ΝΙΝΟΠΟΥΛΟΣ ΚΑΙ ΣΥΝΕΡΓΑΤΕΣ», </w:t>
      </w:r>
      <w:r w:rsidR="006B500A">
        <w:rPr>
          <w:rFonts w:ascii="Book Antiqua" w:hAnsi="Book Antiqua"/>
          <w:b/>
        </w:rPr>
        <w:t>στο</w:t>
      </w:r>
      <w:r w:rsidRPr="008A24EC">
        <w:rPr>
          <w:rFonts w:ascii="Book Antiqua" w:hAnsi="Book Antiqua"/>
          <w:b/>
        </w:rPr>
        <w:t xml:space="preserve">  ποσ</w:t>
      </w:r>
      <w:r w:rsidR="006B500A">
        <w:rPr>
          <w:rFonts w:ascii="Book Antiqua" w:hAnsi="Book Antiqua"/>
          <w:b/>
        </w:rPr>
        <w:t>ό</w:t>
      </w:r>
      <w:r w:rsidRPr="008A24EC">
        <w:rPr>
          <w:rFonts w:ascii="Book Antiqua" w:hAnsi="Book Antiqua"/>
          <w:b/>
        </w:rPr>
        <w:t xml:space="preserve"> των </w:t>
      </w:r>
      <w:r w:rsidR="00443EBA">
        <w:rPr>
          <w:rFonts w:ascii="Book Antiqua" w:hAnsi="Book Antiqua"/>
          <w:b/>
        </w:rPr>
        <w:t xml:space="preserve">δώδεκα χιλιάδων </w:t>
      </w:r>
      <w:r w:rsidR="00B948A0">
        <w:rPr>
          <w:rFonts w:ascii="Book Antiqua" w:hAnsi="Book Antiqua"/>
          <w:b/>
        </w:rPr>
        <w:t xml:space="preserve">ευρώ </w:t>
      </w:r>
      <w:r w:rsidR="00B948A0" w:rsidRPr="00B948A0">
        <w:rPr>
          <w:rFonts w:ascii="Book Antiqua" w:hAnsi="Book Antiqua"/>
          <w:b/>
        </w:rPr>
        <w:t>(</w:t>
      </w:r>
      <w:r w:rsidR="00443EBA">
        <w:rPr>
          <w:rFonts w:ascii="Book Antiqua" w:hAnsi="Book Antiqua"/>
          <w:b/>
        </w:rPr>
        <w:t>12.000</w:t>
      </w:r>
      <w:r w:rsidR="006527D1" w:rsidRPr="00B948A0">
        <w:rPr>
          <w:rFonts w:ascii="Book Antiqua" w:hAnsi="Book Antiqua"/>
          <w:b/>
        </w:rPr>
        <w:t>,00€</w:t>
      </w:r>
      <w:r w:rsidR="00B948A0">
        <w:rPr>
          <w:rFonts w:ascii="Book Antiqua" w:hAnsi="Book Antiqua"/>
          <w:b/>
        </w:rPr>
        <w:t>)</w:t>
      </w:r>
      <w:r w:rsidR="00752812">
        <w:rPr>
          <w:rFonts w:ascii="Book Antiqua" w:hAnsi="Book Antiqua"/>
          <w:b/>
        </w:rPr>
        <w:t xml:space="preserve"> </w:t>
      </w:r>
      <w:r w:rsidR="002B75FC">
        <w:rPr>
          <w:rFonts w:ascii="Book Antiqua" w:hAnsi="Book Antiqua" w:cs="Arial"/>
          <w:b/>
          <w:u w:val="single"/>
        </w:rPr>
        <w:t>καθαρά</w:t>
      </w:r>
      <w:r w:rsidR="00752812">
        <w:rPr>
          <w:rFonts w:ascii="Book Antiqua" w:hAnsi="Book Antiqua" w:cs="Arial"/>
          <w:b/>
          <w:u w:val="single"/>
        </w:rPr>
        <w:t xml:space="preserve"> </w:t>
      </w:r>
      <w:r w:rsidR="002B75FC" w:rsidRPr="002B75FC">
        <w:rPr>
          <w:rFonts w:ascii="Book Antiqua" w:hAnsi="Book Antiqua" w:cs="Arial"/>
          <w:b/>
        </w:rPr>
        <w:t>πλέον Φ.Π.Α. 24% και λοιπών παρακρατήσεω</w:t>
      </w:r>
      <w:r w:rsidR="00900129">
        <w:rPr>
          <w:rFonts w:ascii="Book Antiqua" w:hAnsi="Book Antiqua" w:cs="Arial"/>
          <w:b/>
        </w:rPr>
        <w:t>ν</w:t>
      </w:r>
      <w:r w:rsidR="00FF1DAF">
        <w:rPr>
          <w:rFonts w:ascii="Book Antiqua" w:hAnsi="Book Antiqua" w:cs="Arial"/>
          <w:b/>
        </w:rPr>
        <w:t xml:space="preserve"> </w:t>
      </w:r>
      <w:r w:rsidR="00900129">
        <w:rPr>
          <w:rFonts w:ascii="Book Antiqua" w:hAnsi="Book Antiqua"/>
          <w:b/>
        </w:rPr>
        <w:t>η οποία</w:t>
      </w:r>
      <w:r w:rsidR="006527D1" w:rsidRPr="00B948A0">
        <w:rPr>
          <w:rFonts w:ascii="Book Antiqua" w:hAnsi="Book Antiqua"/>
          <w:b/>
        </w:rPr>
        <w:t xml:space="preserve"> αφορά την</w:t>
      </w:r>
      <w:r w:rsidR="00FF1DAF">
        <w:rPr>
          <w:rFonts w:ascii="Book Antiqua" w:hAnsi="Book Antiqua"/>
          <w:b/>
        </w:rPr>
        <w:t xml:space="preserve"> </w:t>
      </w:r>
      <w:r w:rsidR="00C80CD6" w:rsidRPr="00111A56">
        <w:rPr>
          <w:rFonts w:ascii="Book Antiqua" w:hAnsi="Book Antiqua" w:cs="Arial"/>
          <w:b/>
        </w:rPr>
        <w:t xml:space="preserve">μελέτη φακέλου, συγκέντρωση όλων των </w:t>
      </w:r>
      <w:proofErr w:type="spellStart"/>
      <w:r w:rsidR="00C80CD6" w:rsidRPr="00111A56">
        <w:rPr>
          <w:rFonts w:ascii="Book Antiqua" w:hAnsi="Book Antiqua" w:cs="Arial"/>
          <w:b/>
        </w:rPr>
        <w:t>απαιτουμένων</w:t>
      </w:r>
      <w:proofErr w:type="spellEnd"/>
      <w:r w:rsidR="00C80CD6" w:rsidRPr="00111A56">
        <w:rPr>
          <w:rFonts w:ascii="Book Antiqua" w:hAnsi="Book Antiqua" w:cs="Arial"/>
          <w:b/>
        </w:rPr>
        <w:t xml:space="preserve"> εγγράφων εσωτερικών και διεθνών και προετοιμασία και αποστολή του υπομνήματος/εγγράφων εξηγήσεων για λογαριασμό του Δήμου Ασπροπύργου, </w:t>
      </w:r>
      <w:r w:rsidR="00C80CD6" w:rsidRPr="00111A56">
        <w:rPr>
          <w:rFonts w:ascii="Book Antiqua" w:eastAsia="SimSun" w:hAnsi="Book Antiqua" w:cs="Arial"/>
          <w:b/>
          <w:szCs w:val="24"/>
        </w:rPr>
        <w:t xml:space="preserve">το οποίο απευθύνεται σε οποιαδήποτε ελληνική αρχή και στο Νομικό Συμβούλιο του Κράτους, προκειμένου να λάβουν γνώση ώστε να υπερασπισθούν τα συμφέροντα της Ελλάδας ενώπιον </w:t>
      </w:r>
      <w:r w:rsidR="00C80CD6">
        <w:rPr>
          <w:rFonts w:ascii="Book Antiqua" w:eastAsia="SimSun" w:hAnsi="Book Antiqua" w:cs="Arial"/>
          <w:b/>
          <w:szCs w:val="24"/>
        </w:rPr>
        <w:t xml:space="preserve">της </w:t>
      </w:r>
      <w:r w:rsidR="00C80CD6" w:rsidRPr="00111A56">
        <w:rPr>
          <w:rFonts w:ascii="Book Antiqua" w:hAnsi="Book Antiqua" w:cs="Arial"/>
          <w:b/>
        </w:rPr>
        <w:t>Επιτροπής Ανθρωπίνων Δικαιωμάτων του Διεθνούς Συμφώνου Ατομικών και Πολιτικών Δικαιωμάτων του Ο.Η.Ε.</w:t>
      </w:r>
      <w:r w:rsidR="00C80CD6" w:rsidRPr="00111A56">
        <w:rPr>
          <w:rFonts w:ascii="Book Antiqua" w:eastAsia="SimSun" w:hAnsi="Book Antiqua" w:cs="Arial"/>
          <w:b/>
          <w:szCs w:val="24"/>
        </w:rPr>
        <w:t xml:space="preserve"> κατόπιν της προσφυγής των κ.κ. </w:t>
      </w:r>
      <w:proofErr w:type="spellStart"/>
      <w:r w:rsidR="00C80CD6" w:rsidRPr="00111A56">
        <w:rPr>
          <w:rFonts w:ascii="Book Antiqua" w:eastAsia="SimSun" w:hAnsi="Book Antiqua" w:cs="Arial"/>
          <w:b/>
          <w:szCs w:val="24"/>
        </w:rPr>
        <w:t>Zerollari</w:t>
      </w:r>
      <w:proofErr w:type="spellEnd"/>
      <w:r w:rsidR="00C80CD6" w:rsidRPr="00111A56">
        <w:rPr>
          <w:rFonts w:ascii="Book Antiqua" w:eastAsia="SimSun" w:hAnsi="Book Antiqua" w:cs="Arial"/>
          <w:b/>
          <w:szCs w:val="24"/>
        </w:rPr>
        <w:t xml:space="preserve"> κ.λπ. κατά Ελλάδος, για φερόμενη παράβαση της Ε.Σ.Δ.Α</w:t>
      </w:r>
      <w:r w:rsidR="00135572">
        <w:rPr>
          <w:rFonts w:ascii="Book Antiqua" w:hAnsi="Book Antiqua"/>
          <w:b/>
        </w:rPr>
        <w:t>.</w:t>
      </w:r>
    </w:p>
    <w:p w14:paraId="1990AD13" w14:textId="77777777" w:rsidR="00135572" w:rsidRPr="00135572" w:rsidRDefault="00135572" w:rsidP="00833C93">
      <w:pPr>
        <w:spacing w:line="320" w:lineRule="atLeast"/>
        <w:jc w:val="both"/>
        <w:rPr>
          <w:rFonts w:ascii="Book Antiqua" w:hAnsi="Book Antiqua" w:cs="Tahoma"/>
          <w:b/>
        </w:rPr>
      </w:pPr>
    </w:p>
    <w:p w14:paraId="5E4C77BC" w14:textId="77777777" w:rsidR="00833C93" w:rsidRPr="0010672C" w:rsidRDefault="00833C93" w:rsidP="00833C93">
      <w:pPr>
        <w:spacing w:line="300" w:lineRule="atLeast"/>
        <w:jc w:val="both"/>
        <w:rPr>
          <w:rFonts w:ascii="Book Antiqua" w:hAnsi="Book Antiqua" w:cs="Arial"/>
          <w:b/>
        </w:rPr>
      </w:pPr>
      <w:r>
        <w:rPr>
          <w:rFonts w:ascii="Book Antiqua" w:hAnsi="Book Antiqua"/>
          <w:b/>
        </w:rPr>
        <w:t xml:space="preserve">2. </w:t>
      </w:r>
      <w:r w:rsidRPr="0010672C">
        <w:rPr>
          <w:rFonts w:ascii="Book Antiqua" w:hAnsi="Book Antiqua"/>
          <w:b/>
        </w:rPr>
        <w:t>Το Σχέδιο του Ιδιωτικού Συμφωνητικού μεταξύ των συμβαλλομένων,</w:t>
      </w:r>
      <w:r>
        <w:rPr>
          <w:rFonts w:ascii="Book Antiqua" w:hAnsi="Book Antiqua"/>
          <w:b/>
        </w:rPr>
        <w:t xml:space="preserve"> δηλαδή, </w:t>
      </w:r>
      <w:r w:rsidRPr="0010672C">
        <w:rPr>
          <w:rFonts w:ascii="Book Antiqua" w:hAnsi="Book Antiqua"/>
          <w:b/>
        </w:rPr>
        <w:t xml:space="preserve"> </w:t>
      </w:r>
      <w:proofErr w:type="spellStart"/>
      <w:r w:rsidRPr="0010672C">
        <w:rPr>
          <w:rFonts w:ascii="Book Antiqua" w:hAnsi="Book Antiqua"/>
          <w:b/>
        </w:rPr>
        <w:t>του</w:t>
      </w:r>
      <w:r w:rsidRPr="0010672C">
        <w:rPr>
          <w:rFonts w:ascii="Book Antiqua" w:hAnsi="Book Antiqua" w:cs="Arial"/>
          <w:b/>
        </w:rPr>
        <w:t>Δημάρχου</w:t>
      </w:r>
      <w:proofErr w:type="spellEnd"/>
      <w:r w:rsidRPr="0010672C">
        <w:rPr>
          <w:rFonts w:ascii="Book Antiqua" w:hAnsi="Book Antiqua" w:cs="Arial"/>
          <w:b/>
        </w:rPr>
        <w:t xml:space="preserve"> Ασπροπύργου, </w:t>
      </w:r>
      <w:proofErr w:type="spellStart"/>
      <w:r w:rsidRPr="0010672C">
        <w:rPr>
          <w:rFonts w:ascii="Book Antiqua" w:hAnsi="Book Antiqua" w:cs="Arial"/>
          <w:b/>
        </w:rPr>
        <w:t>κου</w:t>
      </w:r>
      <w:proofErr w:type="spellEnd"/>
      <w:r w:rsidRPr="0010672C">
        <w:rPr>
          <w:rFonts w:ascii="Book Antiqua" w:hAnsi="Book Antiqua" w:cs="Arial"/>
          <w:b/>
        </w:rPr>
        <w:t xml:space="preserve"> Μελετίου Νικολάου του Ιωάννη, ο οποίος ενεργεί ως νόμιμος εκπρόσωπος του Δήμου</w:t>
      </w:r>
      <w:r>
        <w:rPr>
          <w:rFonts w:ascii="Book Antiqua" w:hAnsi="Book Antiqua" w:cs="Arial"/>
          <w:b/>
        </w:rPr>
        <w:t>,</w:t>
      </w:r>
      <w:r w:rsidRPr="0010672C">
        <w:rPr>
          <w:rFonts w:ascii="Book Antiqua" w:hAnsi="Book Antiqua" w:cs="Arial"/>
          <w:b/>
        </w:rPr>
        <w:t xml:space="preserve"> και του </w:t>
      </w:r>
      <w:proofErr w:type="spellStart"/>
      <w:r w:rsidRPr="0010672C">
        <w:rPr>
          <w:rFonts w:ascii="Book Antiqua" w:hAnsi="Book Antiqua" w:cs="Arial"/>
          <w:b/>
        </w:rPr>
        <w:t>κου</w:t>
      </w:r>
      <w:proofErr w:type="spellEnd"/>
      <w:r w:rsidRPr="0010672C">
        <w:rPr>
          <w:rFonts w:ascii="Book Antiqua" w:hAnsi="Book Antiqua" w:cs="Arial"/>
          <w:b/>
        </w:rPr>
        <w:t xml:space="preserve"> Νινοπούλου Δημητρ</w:t>
      </w:r>
      <w:r>
        <w:rPr>
          <w:rFonts w:ascii="Book Antiqua" w:hAnsi="Book Antiqua" w:cs="Arial"/>
          <w:b/>
        </w:rPr>
        <w:t xml:space="preserve">ίου του </w:t>
      </w:r>
      <w:proofErr w:type="spellStart"/>
      <w:r>
        <w:rPr>
          <w:rFonts w:ascii="Book Antiqua" w:hAnsi="Book Antiqua" w:cs="Arial"/>
          <w:b/>
        </w:rPr>
        <w:t>Θεοδ</w:t>
      </w:r>
      <w:proofErr w:type="spellEnd"/>
      <w:r>
        <w:rPr>
          <w:rFonts w:ascii="Book Antiqua" w:hAnsi="Book Antiqua" w:cs="Arial"/>
          <w:b/>
        </w:rPr>
        <w:t>., Δικηγόρου Αθηνών</w:t>
      </w:r>
      <w:r w:rsidRPr="0010672C">
        <w:rPr>
          <w:rFonts w:ascii="Book Antiqua" w:hAnsi="Book Antiqua" w:cs="Arial"/>
          <w:b/>
        </w:rPr>
        <w:t>, ο οποίος ενεργεί ως νόμιμος εκπρόσωπος του Δικηγορικού Γραφείου «ΔΗΜΗΤΡΙΟΥ Θ. ΝΙΝΟΠΟΥΛΟΥ»</w:t>
      </w:r>
      <w:r w:rsidRPr="0010672C">
        <w:rPr>
          <w:rFonts w:ascii="Book Antiqua" w:hAnsi="Book Antiqua" w:cs="Tahoma"/>
          <w:b/>
        </w:rPr>
        <w:t xml:space="preserve">, το οποίο έχει ως κάτωθι : </w:t>
      </w:r>
    </w:p>
    <w:p w14:paraId="369A4C3A" w14:textId="77777777" w:rsidR="00502DA4" w:rsidRPr="00502DA4" w:rsidRDefault="00502DA4" w:rsidP="00502DA4">
      <w:pPr>
        <w:spacing w:after="0" w:line="240" w:lineRule="auto"/>
        <w:jc w:val="both"/>
        <w:rPr>
          <w:rFonts w:ascii="Book Antiqua" w:hAnsi="Book Antiqua"/>
          <w:b/>
        </w:rPr>
      </w:pPr>
    </w:p>
    <w:p w14:paraId="586B1A3F" w14:textId="77777777" w:rsidR="00135572" w:rsidRDefault="00135572" w:rsidP="006B3FC4">
      <w:pPr>
        <w:pStyle w:val="a7"/>
        <w:rPr>
          <w:rFonts w:ascii="Book Antiqua" w:hAnsi="Book Antiqua" w:cs="Arial"/>
          <w:b/>
          <w:u w:val="single"/>
        </w:rPr>
      </w:pPr>
    </w:p>
    <w:p w14:paraId="1FDAC02D" w14:textId="77777777" w:rsidR="00D66FA7" w:rsidRDefault="00A97354" w:rsidP="00206104">
      <w:pPr>
        <w:pStyle w:val="a7"/>
        <w:jc w:val="center"/>
        <w:rPr>
          <w:rFonts w:ascii="Book Antiqua" w:hAnsi="Book Antiqua" w:cs="Arial"/>
          <w:b/>
          <w:u w:val="single"/>
        </w:rPr>
      </w:pPr>
      <w:r>
        <w:rPr>
          <w:rFonts w:ascii="Book Antiqua" w:hAnsi="Book Antiqua" w:cs="Arial"/>
          <w:b/>
          <w:u w:val="single"/>
        </w:rPr>
        <w:t xml:space="preserve">ΣΥΜΦΩΝΗΤΙΚΟ ΔΙΑ ΠΟΣΟΝ ΔΩΔΕΚΑ ΧΙΛΙΑΔΩΝ </w:t>
      </w:r>
      <w:r w:rsidR="00D66FA7" w:rsidRPr="00D66FA7">
        <w:rPr>
          <w:rFonts w:ascii="Book Antiqua" w:hAnsi="Book Antiqua" w:cs="Arial"/>
          <w:b/>
          <w:u w:val="single"/>
        </w:rPr>
        <w:t xml:space="preserve"> ΕΥΡΩ</w:t>
      </w:r>
      <w:r>
        <w:rPr>
          <w:rFonts w:ascii="Book Antiqua" w:hAnsi="Book Antiqua" w:cs="Arial"/>
          <w:b/>
          <w:u w:val="single"/>
        </w:rPr>
        <w:t xml:space="preserve"> ΠΛΕΟΝ Φ.Π.Α.</w:t>
      </w:r>
    </w:p>
    <w:p w14:paraId="260B374C" w14:textId="77777777" w:rsidR="00135572" w:rsidRPr="00206104" w:rsidRDefault="00135572" w:rsidP="00206104">
      <w:pPr>
        <w:pStyle w:val="a7"/>
        <w:jc w:val="center"/>
        <w:rPr>
          <w:rFonts w:ascii="Book Antiqua" w:hAnsi="Book Antiqua"/>
          <w:b/>
          <w:sz w:val="22"/>
          <w:szCs w:val="22"/>
        </w:rPr>
      </w:pPr>
    </w:p>
    <w:p w14:paraId="175513E3" w14:textId="77777777" w:rsidR="00630C45" w:rsidRPr="00111A56" w:rsidRDefault="00630C45" w:rsidP="00630C45">
      <w:pPr>
        <w:spacing w:line="360" w:lineRule="auto"/>
        <w:jc w:val="both"/>
        <w:rPr>
          <w:rFonts w:ascii="Book Antiqua" w:hAnsi="Book Antiqua" w:cs="Arial"/>
          <w:b/>
        </w:rPr>
      </w:pPr>
      <w:r w:rsidRPr="006C47F3">
        <w:rPr>
          <w:rFonts w:ascii="Book Antiqua" w:hAnsi="Book Antiqua" w:cs="Arial"/>
          <w:b/>
        </w:rPr>
        <w:t>Στον Ασπρόπυργο σήμερα την                             2021 ημέρα της εβδομάδος                   και ώρα 11:00</w:t>
      </w:r>
      <w:r w:rsidRPr="00111A56">
        <w:rPr>
          <w:rFonts w:ascii="Book Antiqua" w:hAnsi="Book Antiqua" w:cs="Arial"/>
          <w:b/>
        </w:rPr>
        <w:t xml:space="preserve"> π.μ. μεταξύ των κάτωθι συμβαλλομένων:</w:t>
      </w:r>
    </w:p>
    <w:p w14:paraId="35E8A490" w14:textId="77777777" w:rsidR="00630C45" w:rsidRPr="00111A56" w:rsidRDefault="00630C45" w:rsidP="00630C45">
      <w:pPr>
        <w:spacing w:line="360" w:lineRule="auto"/>
        <w:jc w:val="both"/>
        <w:rPr>
          <w:rFonts w:ascii="Book Antiqua" w:hAnsi="Book Antiqua" w:cs="Arial"/>
          <w:b/>
        </w:rPr>
      </w:pPr>
    </w:p>
    <w:p w14:paraId="38FDEB86" w14:textId="77777777" w:rsidR="00630C45" w:rsidRPr="00111A56" w:rsidRDefault="00630C45" w:rsidP="00630C45">
      <w:pPr>
        <w:spacing w:line="360" w:lineRule="auto"/>
        <w:jc w:val="both"/>
        <w:rPr>
          <w:rFonts w:ascii="Book Antiqua" w:hAnsi="Book Antiqua" w:cs="Arial"/>
          <w:b/>
        </w:rPr>
      </w:pPr>
      <w:r w:rsidRPr="00111A56">
        <w:rPr>
          <w:rFonts w:ascii="Book Antiqua" w:hAnsi="Book Antiqua" w:cs="Arial"/>
          <w:b/>
        </w:rPr>
        <w:t>1/  ΜΕΛΕΤΙΟΥ Νικόλαου του Ιωάννη Δημάρχου Ασπροπύργου, ο οποίος ενεργεί ως νόμιμος εκπρόσωπος του Δήμου και του</w:t>
      </w:r>
    </w:p>
    <w:p w14:paraId="00414AE7" w14:textId="77777777" w:rsidR="00630C45" w:rsidRPr="00111A56" w:rsidRDefault="00630C45" w:rsidP="00630C45">
      <w:pPr>
        <w:spacing w:line="360" w:lineRule="auto"/>
        <w:jc w:val="both"/>
        <w:rPr>
          <w:rFonts w:ascii="Book Antiqua" w:hAnsi="Book Antiqua" w:cs="Arial"/>
          <w:b/>
        </w:rPr>
      </w:pPr>
      <w:r w:rsidRPr="00111A56">
        <w:rPr>
          <w:rFonts w:ascii="Book Antiqua" w:hAnsi="Book Antiqua" w:cs="Arial"/>
          <w:b/>
        </w:rPr>
        <w:t xml:space="preserve">2/ ΝΙΝΟΠΟΥΛΟΥ Δημητρίου του Θεοδώρου δικηγόρου Αθηνών, κατοίκου Αθηνών, οδός Πανεπιστημίου αριθ. 42, ο οποίος ενεργεί ως νόμιμος εκπρόσωπος του Δικηγορικού Γραφείου </w:t>
      </w:r>
      <w:r w:rsidRPr="00111A56">
        <w:rPr>
          <w:rFonts w:ascii="Book Antiqua" w:hAnsi="Book Antiqua" w:cs="Arial"/>
          <w:b/>
          <w:bCs/>
          <w:i/>
          <w:iCs/>
        </w:rPr>
        <w:t xml:space="preserve">«ΔΗΜΗΤΡΙΟΥ Θ. ΝΙΝΟΠΟΥΛΟΥ &amp; </w:t>
      </w:r>
      <w:proofErr w:type="spellStart"/>
      <w:r w:rsidRPr="00111A56">
        <w:rPr>
          <w:rFonts w:ascii="Book Antiqua" w:hAnsi="Book Antiqua" w:cs="Arial"/>
          <w:b/>
          <w:bCs/>
          <w:i/>
          <w:iCs/>
        </w:rPr>
        <w:t>ΣΥΝΕΡΓΑΤΩΝ»</w:t>
      </w:r>
      <w:r w:rsidRPr="00111A56">
        <w:rPr>
          <w:rFonts w:ascii="Book Antiqua" w:hAnsi="Book Antiqua" w:cs="Arial"/>
          <w:b/>
        </w:rPr>
        <w:t>,</w:t>
      </w:r>
      <w:r w:rsidRPr="00111A56">
        <w:rPr>
          <w:rFonts w:ascii="Book Antiqua" w:hAnsi="Book Antiqua" w:cs="Arial"/>
          <w:b/>
          <w:szCs w:val="24"/>
        </w:rPr>
        <w:t>συμφώνησαν</w:t>
      </w:r>
      <w:proofErr w:type="spellEnd"/>
      <w:r w:rsidRPr="00111A56">
        <w:rPr>
          <w:rFonts w:ascii="Book Antiqua" w:hAnsi="Book Antiqua" w:cs="Arial"/>
          <w:b/>
          <w:szCs w:val="24"/>
        </w:rPr>
        <w:t>, συνομολόγησαν και συναποδέχθηκαν τα κάτωθι :</w:t>
      </w:r>
    </w:p>
    <w:p w14:paraId="63E31D83" w14:textId="77777777" w:rsidR="00630C45" w:rsidRPr="00111A56" w:rsidRDefault="00630C45" w:rsidP="00630C45">
      <w:pPr>
        <w:spacing w:line="360" w:lineRule="auto"/>
        <w:jc w:val="both"/>
        <w:rPr>
          <w:rFonts w:ascii="Book Antiqua" w:hAnsi="Book Antiqua" w:cs="Arial"/>
          <w:b/>
        </w:rPr>
      </w:pPr>
      <w:r w:rsidRPr="00111A56">
        <w:rPr>
          <w:rFonts w:ascii="Book Antiqua" w:hAnsi="Book Antiqua" w:cs="Arial"/>
          <w:b/>
        </w:rPr>
        <w:t xml:space="preserve">α/  Ο πρώτος των συμβαλλομένων Δήμαρχος Ασπροπύργου έχοντας υπ’ </w:t>
      </w:r>
      <w:proofErr w:type="spellStart"/>
      <w:r w:rsidRPr="00111A56">
        <w:rPr>
          <w:rFonts w:ascii="Book Antiqua" w:hAnsi="Book Antiqua" w:cs="Arial"/>
          <w:b/>
        </w:rPr>
        <w:t>όψιν</w:t>
      </w:r>
      <w:proofErr w:type="spellEnd"/>
      <w:r w:rsidRPr="00111A56">
        <w:rPr>
          <w:rFonts w:ascii="Book Antiqua" w:hAnsi="Book Antiqua" w:cs="Arial"/>
          <w:b/>
        </w:rPr>
        <w:t xml:space="preserve"> του : </w:t>
      </w:r>
    </w:p>
    <w:p w14:paraId="1AF02121" w14:textId="77777777" w:rsidR="00630C45" w:rsidRPr="00111A56" w:rsidRDefault="00630C45" w:rsidP="00630C45">
      <w:pPr>
        <w:numPr>
          <w:ilvl w:val="0"/>
          <w:numId w:val="6"/>
        </w:numPr>
        <w:tabs>
          <w:tab w:val="left" w:pos="720"/>
        </w:tabs>
        <w:overflowPunct w:val="0"/>
        <w:autoSpaceDE w:val="0"/>
        <w:autoSpaceDN w:val="0"/>
        <w:adjustRightInd w:val="0"/>
        <w:spacing w:after="0" w:line="360" w:lineRule="auto"/>
        <w:ind w:left="720"/>
        <w:jc w:val="both"/>
        <w:textAlignment w:val="baseline"/>
        <w:rPr>
          <w:rFonts w:ascii="Book Antiqua" w:hAnsi="Book Antiqua" w:cs="Arial"/>
          <w:b/>
          <w:szCs w:val="24"/>
        </w:rPr>
      </w:pPr>
      <w:r w:rsidRPr="00111A56">
        <w:rPr>
          <w:rFonts w:ascii="Book Antiqua" w:hAnsi="Book Antiqua" w:cs="Arial"/>
          <w:b/>
        </w:rPr>
        <w:t>Τ</w:t>
      </w:r>
      <w:r w:rsidRPr="00111A56">
        <w:rPr>
          <w:rFonts w:ascii="Book Antiqua" w:hAnsi="Book Antiqua" w:cs="Arial"/>
          <w:b/>
          <w:szCs w:val="24"/>
        </w:rPr>
        <w:t>ον τρέχοντα προϋπολογισμό του Δήμου</w:t>
      </w:r>
    </w:p>
    <w:p w14:paraId="0933BE7E" w14:textId="77777777" w:rsidR="00630C45" w:rsidRPr="00111A56" w:rsidRDefault="00630C45" w:rsidP="00630C45">
      <w:pPr>
        <w:numPr>
          <w:ilvl w:val="0"/>
          <w:numId w:val="6"/>
        </w:numPr>
        <w:tabs>
          <w:tab w:val="left" w:pos="720"/>
        </w:tabs>
        <w:overflowPunct w:val="0"/>
        <w:autoSpaceDE w:val="0"/>
        <w:autoSpaceDN w:val="0"/>
        <w:adjustRightInd w:val="0"/>
        <w:spacing w:after="0" w:line="360" w:lineRule="auto"/>
        <w:ind w:left="720"/>
        <w:jc w:val="both"/>
        <w:textAlignment w:val="baseline"/>
        <w:rPr>
          <w:rFonts w:ascii="Book Antiqua" w:hAnsi="Book Antiqua" w:cs="Arial"/>
          <w:b/>
          <w:szCs w:val="24"/>
        </w:rPr>
      </w:pPr>
      <w:r w:rsidRPr="00111A56">
        <w:rPr>
          <w:rFonts w:ascii="Book Antiqua" w:hAnsi="Book Antiqua" w:cs="Arial"/>
          <w:b/>
          <w:szCs w:val="24"/>
        </w:rPr>
        <w:lastRenderedPageBreak/>
        <w:t>Τις διατάξεις των άρθρων 58 και 72 του Ν. 3852/2010 “Πρόγραμμα Καλλικράτης”.</w:t>
      </w:r>
    </w:p>
    <w:p w14:paraId="211F9089" w14:textId="77777777" w:rsidR="00630C45" w:rsidRPr="00111A56" w:rsidRDefault="00630C45" w:rsidP="00630C45">
      <w:pPr>
        <w:numPr>
          <w:ilvl w:val="0"/>
          <w:numId w:val="6"/>
        </w:numPr>
        <w:tabs>
          <w:tab w:val="left" w:pos="720"/>
        </w:tabs>
        <w:overflowPunct w:val="0"/>
        <w:autoSpaceDE w:val="0"/>
        <w:autoSpaceDN w:val="0"/>
        <w:adjustRightInd w:val="0"/>
        <w:spacing w:after="0" w:line="360" w:lineRule="auto"/>
        <w:ind w:left="720"/>
        <w:jc w:val="both"/>
        <w:textAlignment w:val="baseline"/>
        <w:rPr>
          <w:rFonts w:ascii="Book Antiqua" w:hAnsi="Book Antiqua" w:cs="Arial"/>
          <w:b/>
          <w:szCs w:val="24"/>
        </w:rPr>
      </w:pPr>
      <w:r w:rsidRPr="00111A56">
        <w:rPr>
          <w:rFonts w:ascii="Book Antiqua" w:hAnsi="Book Antiqua" w:cs="Arial"/>
          <w:b/>
          <w:szCs w:val="24"/>
        </w:rPr>
        <w:t>Τις διατάξεις της παρ. 3 του άρθρου 281 του Νόμου 3463/2006.</w:t>
      </w:r>
    </w:p>
    <w:p w14:paraId="52F8AA6A" w14:textId="77777777" w:rsidR="00630C45" w:rsidRPr="00111A56" w:rsidRDefault="00630C45" w:rsidP="00630C45">
      <w:pPr>
        <w:numPr>
          <w:ilvl w:val="0"/>
          <w:numId w:val="6"/>
        </w:numPr>
        <w:tabs>
          <w:tab w:val="left" w:pos="720"/>
        </w:tabs>
        <w:overflowPunct w:val="0"/>
        <w:autoSpaceDE w:val="0"/>
        <w:autoSpaceDN w:val="0"/>
        <w:adjustRightInd w:val="0"/>
        <w:spacing w:after="0" w:line="360" w:lineRule="auto"/>
        <w:ind w:left="720"/>
        <w:jc w:val="both"/>
        <w:textAlignment w:val="baseline"/>
        <w:rPr>
          <w:rFonts w:ascii="Book Antiqua" w:hAnsi="Book Antiqua" w:cs="Arial"/>
          <w:b/>
          <w:szCs w:val="24"/>
        </w:rPr>
      </w:pPr>
      <w:r w:rsidRPr="00111A56">
        <w:rPr>
          <w:rFonts w:ascii="Book Antiqua" w:hAnsi="Book Antiqua" w:cs="Arial"/>
          <w:b/>
          <w:szCs w:val="24"/>
        </w:rPr>
        <w:t>Τις διατάξεις του Νόμου 4412/2016.</w:t>
      </w:r>
    </w:p>
    <w:p w14:paraId="28AE8BC3" w14:textId="77777777" w:rsidR="00630C45" w:rsidRPr="00111A56" w:rsidRDefault="00630C45" w:rsidP="00630C45">
      <w:pPr>
        <w:numPr>
          <w:ilvl w:val="0"/>
          <w:numId w:val="6"/>
        </w:numPr>
        <w:tabs>
          <w:tab w:val="left" w:pos="720"/>
        </w:tabs>
        <w:overflowPunct w:val="0"/>
        <w:autoSpaceDE w:val="0"/>
        <w:autoSpaceDN w:val="0"/>
        <w:adjustRightInd w:val="0"/>
        <w:spacing w:after="0" w:line="360" w:lineRule="auto"/>
        <w:ind w:left="720"/>
        <w:jc w:val="both"/>
        <w:textAlignment w:val="baseline"/>
        <w:rPr>
          <w:rFonts w:ascii="Book Antiqua" w:hAnsi="Book Antiqua" w:cs="Arial"/>
          <w:b/>
          <w:szCs w:val="24"/>
        </w:rPr>
      </w:pPr>
      <w:r w:rsidRPr="00111A56">
        <w:rPr>
          <w:rFonts w:ascii="Book Antiqua" w:hAnsi="Book Antiqua" w:cs="Arial"/>
          <w:b/>
          <w:szCs w:val="24"/>
        </w:rPr>
        <w:t>Την υπ’ αριθ. 35130/739/2010 Απόφαση του Υπουργείου Οικονομικών (Φ.Ε.Κ. Β΄ 1291/2010), όσον αφορά τα χρηματικά όρια.</w:t>
      </w:r>
    </w:p>
    <w:p w14:paraId="4B3476DB" w14:textId="77777777" w:rsidR="00630C45" w:rsidRPr="00111A56" w:rsidRDefault="00630C45" w:rsidP="00630C45">
      <w:pPr>
        <w:numPr>
          <w:ilvl w:val="0"/>
          <w:numId w:val="6"/>
        </w:numPr>
        <w:tabs>
          <w:tab w:val="left" w:pos="720"/>
        </w:tabs>
        <w:overflowPunct w:val="0"/>
        <w:autoSpaceDE w:val="0"/>
        <w:autoSpaceDN w:val="0"/>
        <w:adjustRightInd w:val="0"/>
        <w:spacing w:after="0" w:line="360" w:lineRule="auto"/>
        <w:ind w:left="720"/>
        <w:jc w:val="both"/>
        <w:textAlignment w:val="baseline"/>
        <w:rPr>
          <w:rFonts w:ascii="Book Antiqua" w:hAnsi="Book Antiqua" w:cs="Arial"/>
          <w:b/>
          <w:szCs w:val="24"/>
        </w:rPr>
      </w:pPr>
      <w:r w:rsidRPr="00111A56">
        <w:rPr>
          <w:rFonts w:ascii="Book Antiqua" w:hAnsi="Book Antiqua" w:cs="Arial"/>
          <w:b/>
          <w:szCs w:val="24"/>
        </w:rPr>
        <w:t>Την υπ' αριθ. 27319/18-7-2002 Κοινή Απόφαση των Υπουργείων Εσωτερικών και Ανάπτυξης (ΦΕΚ. Β΄ 945/2002).</w:t>
      </w:r>
    </w:p>
    <w:p w14:paraId="36C0802F" w14:textId="77777777" w:rsidR="00630C45" w:rsidRPr="00111A56" w:rsidRDefault="00630C45" w:rsidP="00630C45">
      <w:pPr>
        <w:numPr>
          <w:ilvl w:val="0"/>
          <w:numId w:val="6"/>
        </w:numPr>
        <w:tabs>
          <w:tab w:val="left" w:pos="720"/>
        </w:tabs>
        <w:overflowPunct w:val="0"/>
        <w:autoSpaceDE w:val="0"/>
        <w:autoSpaceDN w:val="0"/>
        <w:adjustRightInd w:val="0"/>
        <w:spacing w:after="0" w:line="360" w:lineRule="auto"/>
        <w:ind w:left="720"/>
        <w:jc w:val="both"/>
        <w:textAlignment w:val="baseline"/>
        <w:rPr>
          <w:rFonts w:ascii="Book Antiqua" w:hAnsi="Book Antiqua" w:cs="Arial"/>
          <w:b/>
          <w:szCs w:val="24"/>
        </w:rPr>
      </w:pPr>
      <w:r w:rsidRPr="006C47F3">
        <w:rPr>
          <w:rFonts w:ascii="Book Antiqua" w:hAnsi="Book Antiqua" w:cs="Arial"/>
          <w:b/>
          <w:szCs w:val="24"/>
        </w:rPr>
        <w:t>Τ</w:t>
      </w:r>
      <w:r w:rsidRPr="006C47F3">
        <w:rPr>
          <w:rFonts w:ascii="Book Antiqua" w:hAnsi="Book Antiqua" w:cs="Arial"/>
          <w:b/>
        </w:rPr>
        <w:t>ην υπ’ αριθ.         /        2021</w:t>
      </w:r>
      <w:r w:rsidRPr="00111A56">
        <w:rPr>
          <w:rFonts w:ascii="Book Antiqua" w:hAnsi="Book Antiqua" w:cs="Arial"/>
          <w:b/>
        </w:rPr>
        <w:t xml:space="preserve"> Απόφαση του Δημοτικού Συμβουλίου με την οποία καθορίζεται ως αμοιβή του δικηγόρου Αθηνών, Δημητρίου Νινοπούλου (οδός Πανεπιστημίου </w:t>
      </w:r>
      <w:proofErr w:type="spellStart"/>
      <w:r w:rsidRPr="00111A56">
        <w:rPr>
          <w:rFonts w:ascii="Book Antiqua" w:hAnsi="Book Antiqua" w:cs="Arial"/>
          <w:b/>
        </w:rPr>
        <w:t>αρ</w:t>
      </w:r>
      <w:proofErr w:type="spellEnd"/>
      <w:r w:rsidRPr="00111A56">
        <w:rPr>
          <w:rFonts w:ascii="Book Antiqua" w:hAnsi="Book Antiqua" w:cs="Arial"/>
          <w:b/>
        </w:rPr>
        <w:t>. 42)</w:t>
      </w:r>
      <w:r w:rsidRPr="00111A56">
        <w:rPr>
          <w:rFonts w:ascii="Book Antiqua" w:hAnsi="Book Antiqua" w:cs="Arial"/>
          <w:b/>
          <w:i/>
        </w:rPr>
        <w:t>,</w:t>
      </w:r>
      <w:r w:rsidRPr="00111A56">
        <w:rPr>
          <w:rFonts w:ascii="Book Antiqua" w:hAnsi="Book Antiqua" w:cs="Arial"/>
          <w:b/>
        </w:rPr>
        <w:t>το ποσόν των</w:t>
      </w:r>
      <w:r w:rsidRPr="00111A56">
        <w:rPr>
          <w:rFonts w:ascii="Book Antiqua" w:hAnsi="Book Antiqua" w:cs="Arial"/>
          <w:b/>
          <w:bCs/>
        </w:rPr>
        <w:t>12.000 €</w:t>
      </w:r>
      <w:r w:rsidRPr="00111A56">
        <w:rPr>
          <w:rFonts w:ascii="Book Antiqua" w:hAnsi="Book Antiqua" w:cs="Arial"/>
          <w:b/>
        </w:rPr>
        <w:t xml:space="preserve"> καθαρά, πλέον Φ.Π.Α. 24% ποσού 2.880 € για τον χειρισμό της κατωτέρω υποθέσεως, </w:t>
      </w:r>
      <w:r w:rsidRPr="00111A56">
        <w:rPr>
          <w:rFonts w:ascii="Book Antiqua" w:hAnsi="Book Antiqua" w:cs="Arial"/>
          <w:b/>
          <w:color w:val="000000" w:themeColor="text1"/>
          <w:szCs w:val="24"/>
        </w:rPr>
        <w:t xml:space="preserve">με την οποία </w:t>
      </w:r>
      <w:proofErr w:type="spellStart"/>
      <w:r w:rsidRPr="00111A56">
        <w:rPr>
          <w:rFonts w:ascii="Book Antiqua" w:hAnsi="Book Antiqua" w:cs="Arial"/>
          <w:b/>
          <w:color w:val="000000" w:themeColor="text1"/>
          <w:szCs w:val="24"/>
        </w:rPr>
        <w:t>ενεκρίθη</w:t>
      </w:r>
      <w:proofErr w:type="spellEnd"/>
      <w:r w:rsidRPr="00111A56">
        <w:rPr>
          <w:rFonts w:ascii="Book Antiqua" w:hAnsi="Book Antiqua" w:cs="Arial"/>
          <w:b/>
          <w:color w:val="000000" w:themeColor="text1"/>
          <w:szCs w:val="24"/>
        </w:rPr>
        <w:t xml:space="preserve"> η πληρωμή της αμοιβής και των εξόδων του δυνάμει της παρ. 3 του άρθρου 281 του Ν. 3463/2006.</w:t>
      </w:r>
    </w:p>
    <w:p w14:paraId="12024FA3" w14:textId="77777777" w:rsidR="00630C45" w:rsidRPr="00111A56" w:rsidRDefault="00630C45" w:rsidP="00630C45">
      <w:pPr>
        <w:numPr>
          <w:ilvl w:val="0"/>
          <w:numId w:val="6"/>
        </w:numPr>
        <w:tabs>
          <w:tab w:val="left" w:pos="720"/>
        </w:tabs>
        <w:overflowPunct w:val="0"/>
        <w:autoSpaceDE w:val="0"/>
        <w:autoSpaceDN w:val="0"/>
        <w:adjustRightInd w:val="0"/>
        <w:spacing w:after="0" w:line="360" w:lineRule="auto"/>
        <w:ind w:left="720"/>
        <w:jc w:val="both"/>
        <w:textAlignment w:val="baseline"/>
        <w:rPr>
          <w:rFonts w:ascii="Book Antiqua" w:hAnsi="Book Antiqua" w:cs="Arial"/>
          <w:b/>
          <w:sz w:val="28"/>
          <w:szCs w:val="28"/>
        </w:rPr>
      </w:pPr>
      <w:r w:rsidRPr="00111A56">
        <w:rPr>
          <w:rFonts w:ascii="Book Antiqua" w:hAnsi="Book Antiqua" w:cs="Arial"/>
          <w:b/>
          <w:szCs w:val="24"/>
        </w:rPr>
        <w:t xml:space="preserve">Την με αριθ. 390/2021 απόφαση της Οικονομικής Επιτροπής </w:t>
      </w:r>
      <w:r w:rsidRPr="00111A56">
        <w:rPr>
          <w:rFonts w:ascii="Book Antiqua" w:hAnsi="Book Antiqua" w:cs="Arial"/>
          <w:b/>
          <w:i/>
          <w:iCs/>
          <w:szCs w:val="24"/>
        </w:rPr>
        <w:t>(56ης Συνεδρίασης της Οικονομικής Επιτροπής του Δήμου Ασπροπύργου Αττικής)</w:t>
      </w:r>
      <w:r w:rsidRPr="00111A56">
        <w:rPr>
          <w:rFonts w:ascii="Book Antiqua" w:hAnsi="Book Antiqua" w:cs="Arial"/>
          <w:b/>
          <w:szCs w:val="24"/>
        </w:rPr>
        <w:t xml:space="preserve">, με την οποία ανετέθη στον δικηγόρο Αθηνών Νινόπουλο Δημήτριο του Θ. ο χειρισμός της υποθέσεως αναφορικά με υπ’ </w:t>
      </w:r>
      <w:r w:rsidRPr="00111A56">
        <w:rPr>
          <w:rFonts w:ascii="Book Antiqua" w:hAnsi="Book Antiqua" w:cs="Arial"/>
          <w:b/>
        </w:rPr>
        <w:t xml:space="preserve">αριθ. 3795/2020 προσφυγή των κ.κ. </w:t>
      </w:r>
      <w:proofErr w:type="spellStart"/>
      <w:r w:rsidRPr="00111A56">
        <w:rPr>
          <w:rFonts w:ascii="Book Antiqua" w:hAnsi="Book Antiqua" w:cs="Arial"/>
          <w:b/>
        </w:rPr>
        <w:t>Zerollari</w:t>
      </w:r>
      <w:proofErr w:type="spellEnd"/>
      <w:r w:rsidRPr="00111A56">
        <w:rPr>
          <w:rFonts w:ascii="Book Antiqua" w:hAnsi="Book Antiqua" w:cs="Arial"/>
          <w:b/>
        </w:rPr>
        <w:t xml:space="preserve"> κ.λπ. κατά Ελλάδος ενώπιον της Επιτροπής Ανθρωπίνων Δικαιωμάτων του Διεθνούς Συμφώνου Ατομικών και Πολιτικών Δικαιωμάτων του Ο.Η.Ε., αλλά και τις ενέργειες του δικηγορικού γραφείου του άνω δικηγόρου για </w:t>
      </w:r>
      <w:proofErr w:type="spellStart"/>
      <w:r w:rsidRPr="00111A56">
        <w:rPr>
          <w:rFonts w:ascii="Book Antiqua" w:hAnsi="Book Antiqua" w:cs="Arial"/>
          <w:b/>
        </w:rPr>
        <w:t>λογαριασμόν</w:t>
      </w:r>
      <w:proofErr w:type="spellEnd"/>
      <w:r w:rsidRPr="00111A56">
        <w:rPr>
          <w:rFonts w:ascii="Book Antiqua" w:hAnsi="Book Antiqua" w:cs="Arial"/>
          <w:b/>
        </w:rPr>
        <w:t xml:space="preserve"> του </w:t>
      </w:r>
      <w:proofErr w:type="spellStart"/>
      <w:r w:rsidRPr="00111A56">
        <w:rPr>
          <w:rFonts w:ascii="Book Antiqua" w:hAnsi="Book Antiqua" w:cs="Arial"/>
          <w:b/>
        </w:rPr>
        <w:t>εντολέως</w:t>
      </w:r>
      <w:proofErr w:type="spellEnd"/>
      <w:r w:rsidRPr="00111A56">
        <w:rPr>
          <w:rFonts w:ascii="Book Antiqua" w:hAnsi="Book Antiqua" w:cs="Arial"/>
          <w:b/>
        </w:rPr>
        <w:t xml:space="preserve"> Δήμου Ασπροπύργου, ήτοι σύνταξη συναφούς γνωμοδοτήσεως </w:t>
      </w:r>
      <w:proofErr w:type="spellStart"/>
      <w:r w:rsidRPr="00111A56">
        <w:rPr>
          <w:rFonts w:ascii="Book Antiqua" w:hAnsi="Book Antiqua" w:cs="Arial"/>
          <w:b/>
        </w:rPr>
        <w:t>απευθυνομένης</w:t>
      </w:r>
      <w:proofErr w:type="spellEnd"/>
      <w:r w:rsidRPr="00111A56">
        <w:rPr>
          <w:rFonts w:ascii="Book Antiqua" w:hAnsi="Book Antiqua" w:cs="Arial"/>
          <w:b/>
        </w:rPr>
        <w:t xml:space="preserve"> προς το Υπουργείο Εξωτερικών – Γραφείο Νομικού Συμβούλου, αλλά και συναφή ενημέρωση δια όλες τις ενέργειες στις οποίες έχει προβεί ο Δήμος Ασπροπύργου αναφορικά με την </w:t>
      </w:r>
      <w:proofErr w:type="spellStart"/>
      <w:r w:rsidRPr="00111A56">
        <w:rPr>
          <w:rFonts w:ascii="Book Antiqua" w:hAnsi="Book Antiqua" w:cs="Arial"/>
          <w:b/>
        </w:rPr>
        <w:t>μετεγκατατάσταση</w:t>
      </w:r>
      <w:proofErr w:type="spellEnd"/>
      <w:r w:rsidRPr="00111A56">
        <w:rPr>
          <w:rFonts w:ascii="Book Antiqua" w:hAnsi="Book Antiqua" w:cs="Arial"/>
          <w:b/>
        </w:rPr>
        <w:t xml:space="preserve"> της άνω κοινωνικής </w:t>
      </w:r>
      <w:proofErr w:type="spellStart"/>
      <w:r w:rsidRPr="00111A56">
        <w:rPr>
          <w:rFonts w:ascii="Book Antiqua" w:hAnsi="Book Antiqua" w:cs="Arial"/>
          <w:b/>
        </w:rPr>
        <w:t>ομάδος</w:t>
      </w:r>
      <w:proofErr w:type="spellEnd"/>
      <w:r w:rsidRPr="00111A56">
        <w:rPr>
          <w:rFonts w:ascii="Book Antiqua" w:hAnsi="Book Antiqua" w:cs="Arial"/>
          <w:b/>
        </w:rPr>
        <w:t>.</w:t>
      </w:r>
    </w:p>
    <w:p w14:paraId="7DB5DB68" w14:textId="77777777" w:rsidR="00630C45" w:rsidRPr="00111A56" w:rsidRDefault="00630C45" w:rsidP="00630C45">
      <w:pPr>
        <w:spacing w:line="360" w:lineRule="auto"/>
        <w:jc w:val="both"/>
        <w:rPr>
          <w:rFonts w:ascii="Book Antiqua" w:hAnsi="Book Antiqua" w:cs="Arial"/>
          <w:b/>
        </w:rPr>
      </w:pPr>
    </w:p>
    <w:p w14:paraId="44AF11A7" w14:textId="77777777" w:rsidR="00630C45" w:rsidRPr="00111A56" w:rsidRDefault="00630C45" w:rsidP="00630C45">
      <w:pPr>
        <w:spacing w:line="360" w:lineRule="auto"/>
        <w:jc w:val="both"/>
        <w:rPr>
          <w:rFonts w:ascii="Book Antiqua" w:hAnsi="Book Antiqua" w:cs="Arial"/>
          <w:b/>
          <w:szCs w:val="24"/>
        </w:rPr>
      </w:pPr>
      <w:r w:rsidRPr="00111A56">
        <w:rPr>
          <w:rFonts w:ascii="Book Antiqua" w:hAnsi="Book Antiqua" w:cs="Arial"/>
          <w:b/>
        </w:rPr>
        <w:t xml:space="preserve">β/   Αναθέτει στον δεύτερο των συμβαλλομένων την αντιμετώπιση του Νομικού ζητήματος που έχει ιδιαίτερη σημασία και σπουδαιότητα για το Δήμο, δηλαδή να χειριστεί και να υποστηρίξει τα συμφέροντα του Δήμου Ασπροπύργου και των </w:t>
      </w:r>
      <w:proofErr w:type="spellStart"/>
      <w:r w:rsidRPr="00111A56">
        <w:rPr>
          <w:rFonts w:ascii="Book Antiqua" w:hAnsi="Book Antiqua" w:cs="Arial"/>
          <w:b/>
        </w:rPr>
        <w:t>νομίμων</w:t>
      </w:r>
      <w:proofErr w:type="spellEnd"/>
      <w:r w:rsidRPr="00111A56">
        <w:rPr>
          <w:rFonts w:ascii="Book Antiqua" w:hAnsi="Book Antiqua" w:cs="Arial"/>
          <w:b/>
        </w:rPr>
        <w:t xml:space="preserve"> εκπροσώπων αυτού εξ επόψεως εσωτερικού και διεθνούς δικαίου και ειδικότερα να συντάξει και υποστηρίξει τα συμφέροντα του Δήμου Ασπροπύργου με ενημερωτικό </w:t>
      </w:r>
      <w:proofErr w:type="spellStart"/>
      <w:r w:rsidRPr="00111A56">
        <w:rPr>
          <w:rFonts w:ascii="Book Antiqua" w:hAnsi="Book Antiqua" w:cs="Arial"/>
          <w:b/>
        </w:rPr>
        <w:t>υπόμνημα</w:t>
      </w:r>
      <w:r w:rsidRPr="00111A56">
        <w:rPr>
          <w:rFonts w:ascii="Book Antiqua" w:eastAsia="SimSun" w:hAnsi="Book Antiqua" w:cs="Arial"/>
          <w:b/>
          <w:szCs w:val="24"/>
        </w:rPr>
        <w:t>εγγράφων</w:t>
      </w:r>
      <w:proofErr w:type="spellEnd"/>
      <w:r w:rsidRPr="00111A56">
        <w:rPr>
          <w:rFonts w:ascii="Book Antiqua" w:eastAsia="SimSun" w:hAnsi="Book Antiqua" w:cs="Arial"/>
          <w:b/>
          <w:szCs w:val="24"/>
        </w:rPr>
        <w:t xml:space="preserve"> εξηγήσεων, το οποίο απευθύνεται στο αρμόδιο Υπουργείο και στο Νομικό Συμβούλιο του Κράτους, προκειμένου και αυτό να λάβει γνώση και να υπερασπισθεί τα συμφέροντα του Δήμου και της Ελλάδας ενώπιον μέχρι στιγμής </w:t>
      </w:r>
      <w:r>
        <w:rPr>
          <w:rFonts w:ascii="Book Antiqua" w:eastAsia="SimSun" w:hAnsi="Book Antiqua" w:cs="Arial"/>
          <w:b/>
          <w:szCs w:val="24"/>
        </w:rPr>
        <w:t xml:space="preserve">της </w:t>
      </w:r>
      <w:r w:rsidRPr="00111A56">
        <w:rPr>
          <w:rFonts w:ascii="Book Antiqua" w:hAnsi="Book Antiqua" w:cs="Arial"/>
          <w:b/>
        </w:rPr>
        <w:t>Επιτροπής Ανθρωπίνων Δικαιωμάτων του Διεθνούς Συμφώνου Ατομικών και Πολιτικών Δικαιωμάτων του Ο.Η.Ε.</w:t>
      </w:r>
      <w:r w:rsidRPr="00111A56">
        <w:rPr>
          <w:rFonts w:ascii="Book Antiqua" w:eastAsia="SimSun" w:hAnsi="Book Antiqua" w:cs="Arial"/>
          <w:b/>
          <w:szCs w:val="24"/>
        </w:rPr>
        <w:t xml:space="preserve"> κατόπιν της προσφυγής των κ.κ. </w:t>
      </w:r>
      <w:proofErr w:type="spellStart"/>
      <w:r w:rsidRPr="00111A56">
        <w:rPr>
          <w:rFonts w:ascii="Book Antiqua" w:eastAsia="SimSun" w:hAnsi="Book Antiqua" w:cs="Arial"/>
          <w:b/>
          <w:szCs w:val="24"/>
        </w:rPr>
        <w:t>Zerollari</w:t>
      </w:r>
      <w:proofErr w:type="spellEnd"/>
      <w:r w:rsidRPr="00111A56">
        <w:rPr>
          <w:rFonts w:ascii="Book Antiqua" w:eastAsia="SimSun" w:hAnsi="Book Antiqua" w:cs="Arial"/>
          <w:b/>
          <w:szCs w:val="24"/>
        </w:rPr>
        <w:t xml:space="preserve"> κ.λπ. κατά Ελλάδος, για φερόμενη παράβαση της Δ.Σ.Α.Π.Δ. ν. 2462/97 της Ε.Σ.Δ.Α. και του Π.Δ. 54/74 από επικαλούμενη προγραμματισμένη παράνομη έξωση τους.</w:t>
      </w:r>
    </w:p>
    <w:p w14:paraId="0B450AAA" w14:textId="77777777" w:rsidR="00630C45" w:rsidRPr="00111A56" w:rsidRDefault="00630C45" w:rsidP="00630C45">
      <w:pPr>
        <w:spacing w:line="360" w:lineRule="auto"/>
        <w:jc w:val="both"/>
        <w:rPr>
          <w:rFonts w:ascii="Book Antiqua" w:hAnsi="Book Antiqua" w:cs="Arial"/>
          <w:b/>
          <w:szCs w:val="24"/>
        </w:rPr>
      </w:pPr>
      <w:r w:rsidRPr="00111A56">
        <w:rPr>
          <w:rFonts w:ascii="Book Antiqua" w:hAnsi="Book Antiqua" w:cs="Arial"/>
          <w:b/>
        </w:rPr>
        <w:t xml:space="preserve">γ/  Ο Νομικός Σύμβουλος έχει την υποχρέωση να συγκεντρώσει όλα τα </w:t>
      </w:r>
      <w:proofErr w:type="spellStart"/>
      <w:r w:rsidRPr="00111A56">
        <w:rPr>
          <w:rFonts w:ascii="Book Antiqua" w:hAnsi="Book Antiqua" w:cs="Arial"/>
          <w:b/>
        </w:rPr>
        <w:t>απαιτουμένα</w:t>
      </w:r>
      <w:proofErr w:type="spellEnd"/>
      <w:r w:rsidRPr="00111A56">
        <w:rPr>
          <w:rFonts w:ascii="Book Antiqua" w:hAnsi="Book Antiqua" w:cs="Arial"/>
          <w:b/>
        </w:rPr>
        <w:t xml:space="preserve"> στοιχεία, να </w:t>
      </w:r>
      <w:proofErr w:type="spellStart"/>
      <w:r w:rsidRPr="00111A56">
        <w:rPr>
          <w:rFonts w:ascii="Book Antiqua" w:hAnsi="Book Antiqua" w:cs="Arial"/>
          <w:b/>
        </w:rPr>
        <w:t>συντάσει</w:t>
      </w:r>
      <w:proofErr w:type="spellEnd"/>
      <w:r w:rsidRPr="00111A56">
        <w:rPr>
          <w:rFonts w:ascii="Book Antiqua" w:hAnsi="Book Antiqua" w:cs="Arial"/>
          <w:b/>
        </w:rPr>
        <w:t xml:space="preserve"> συναφές υπόμνημα/έγγραφες εξηγήσεις, στο οποίο θα μνημονεύει όλα τα απαιτούμενα έγγραφα και να παραστεί εκπροσωπώντας τον Δήμο Ασπροπύργου ενώπιον των εγχωρίων αρχών  όπου απαιτηθεί και δη με τον καλύτερο δυνατόν τρόπο, ενώ ο πρώτος των ώδε </w:t>
      </w:r>
      <w:r w:rsidRPr="00111A56">
        <w:rPr>
          <w:rFonts w:ascii="Book Antiqua" w:hAnsi="Book Antiqua" w:cs="Arial"/>
          <w:b/>
        </w:rPr>
        <w:lastRenderedPageBreak/>
        <w:t xml:space="preserve">συμβαλλομένων με </w:t>
      </w:r>
      <w:proofErr w:type="spellStart"/>
      <w:r w:rsidRPr="00111A56">
        <w:rPr>
          <w:rFonts w:ascii="Book Antiqua" w:hAnsi="Book Antiqua" w:cs="Arial"/>
          <w:b/>
        </w:rPr>
        <w:t>ορισθησόμενα</w:t>
      </w:r>
      <w:proofErr w:type="spellEnd"/>
      <w:r w:rsidRPr="00111A56">
        <w:rPr>
          <w:rFonts w:ascii="Book Antiqua" w:hAnsi="Book Antiqua" w:cs="Arial"/>
          <w:b/>
        </w:rPr>
        <w:t xml:space="preserve"> όργανα του </w:t>
      </w:r>
      <w:r w:rsidRPr="00111A56">
        <w:rPr>
          <w:rFonts w:ascii="Book Antiqua" w:hAnsi="Book Antiqua" w:cs="Arial"/>
          <w:b/>
          <w:szCs w:val="24"/>
        </w:rPr>
        <w:t>αναλαμβάνει την υποχρέωση να παραδώσει στον εντολοδόχο Νομικό Σύμβουλο όλα τα απαιτούμενα αποδεικτικά έγγραφα και αποδεικτικά μέσα για την δικαστική υποστήριξη της υποθέσεως ενώπιον των εσωτερικών και διεθνών αρχών και να βοηθήσει στην υποστήριξη της άνω υποθέσεως.</w:t>
      </w:r>
    </w:p>
    <w:p w14:paraId="72B6CACF" w14:textId="77777777" w:rsidR="00630C45" w:rsidRPr="00111A56" w:rsidRDefault="00630C45" w:rsidP="00630C45">
      <w:pPr>
        <w:spacing w:line="360" w:lineRule="auto"/>
        <w:jc w:val="both"/>
        <w:rPr>
          <w:rFonts w:ascii="Book Antiqua" w:hAnsi="Book Antiqua" w:cs="Arial"/>
          <w:b/>
          <w:szCs w:val="24"/>
        </w:rPr>
      </w:pPr>
      <w:r w:rsidRPr="00111A56">
        <w:rPr>
          <w:rFonts w:ascii="Book Antiqua" w:hAnsi="Book Antiqua" w:cs="Arial"/>
          <w:b/>
          <w:szCs w:val="24"/>
        </w:rPr>
        <w:t>δ/ Ο εντολέας δεν έχει δικαίωμα να ανακαλέσει την παρούσα εντολή καθ’ όσον αυτή αφορά και το συμφέρον του εντολοδόχου, σύμφωνα με το άρθρο 724 του Α.Κ.</w:t>
      </w:r>
    </w:p>
    <w:p w14:paraId="698F6A19" w14:textId="77777777" w:rsidR="00630C45" w:rsidRPr="00D9197F" w:rsidRDefault="00630C45" w:rsidP="00630C45">
      <w:pPr>
        <w:spacing w:line="360" w:lineRule="auto"/>
        <w:jc w:val="both"/>
        <w:rPr>
          <w:rFonts w:ascii="Book Antiqua" w:hAnsi="Book Antiqua" w:cs="Arial"/>
          <w:b/>
          <w:u w:val="single"/>
        </w:rPr>
      </w:pPr>
      <w:r w:rsidRPr="00111A56">
        <w:rPr>
          <w:rFonts w:ascii="Book Antiqua" w:hAnsi="Book Antiqua" w:cs="Arial"/>
          <w:b/>
        </w:rPr>
        <w:t xml:space="preserve">ε/  Η αμοιβή του νομικού συμβούλου καθορίζεται σε </w:t>
      </w:r>
      <w:r w:rsidRPr="00111A56">
        <w:rPr>
          <w:rFonts w:ascii="Book Antiqua" w:hAnsi="Book Antiqua" w:cs="Arial"/>
          <w:b/>
          <w:bCs/>
        </w:rPr>
        <w:t>12.</w:t>
      </w:r>
      <w:r w:rsidRPr="00111A56">
        <w:rPr>
          <w:rFonts w:ascii="Book Antiqua" w:hAnsi="Book Antiqua" w:cs="Arial"/>
          <w:b/>
        </w:rPr>
        <w:t xml:space="preserve">000 ευρώ (δώδεκα χιλιάδες ευρώ) καθαρά πλέον Φ.Π.Α. 24% (2.880 €) και λοιπών παρακρατήσεων </w:t>
      </w:r>
      <w:r w:rsidRPr="00111A56">
        <w:rPr>
          <w:rFonts w:ascii="Book Antiqua" w:hAnsi="Book Antiqua" w:cs="Arial"/>
          <w:b/>
          <w:u w:val="single"/>
        </w:rPr>
        <w:t>και αναλύεται ως εξής</w:t>
      </w:r>
      <w:r w:rsidRPr="00111A56">
        <w:rPr>
          <w:rFonts w:ascii="Book Antiqua" w:hAnsi="Book Antiqua" w:cs="Arial"/>
          <w:b/>
        </w:rPr>
        <w:t xml:space="preserve"> :</w:t>
      </w:r>
    </w:p>
    <w:p w14:paraId="3DE62782" w14:textId="77777777" w:rsidR="00630C45" w:rsidRPr="00111A56" w:rsidRDefault="00630C45" w:rsidP="00630C45">
      <w:pPr>
        <w:numPr>
          <w:ilvl w:val="0"/>
          <w:numId w:val="7"/>
        </w:numPr>
        <w:overflowPunct w:val="0"/>
        <w:autoSpaceDE w:val="0"/>
        <w:autoSpaceDN w:val="0"/>
        <w:adjustRightInd w:val="0"/>
        <w:spacing w:after="0" w:line="360" w:lineRule="auto"/>
        <w:jc w:val="both"/>
        <w:textAlignment w:val="baseline"/>
        <w:rPr>
          <w:rFonts w:ascii="Book Antiqua" w:hAnsi="Book Antiqua" w:cs="Arial"/>
          <w:b/>
        </w:rPr>
      </w:pPr>
      <w:r w:rsidRPr="00111A56">
        <w:rPr>
          <w:rFonts w:ascii="Book Antiqua" w:hAnsi="Book Antiqua" w:cs="Arial"/>
          <w:b/>
        </w:rPr>
        <w:t xml:space="preserve">Για μελέτη φακέλου, συγκέντρωση όλων των </w:t>
      </w:r>
      <w:proofErr w:type="spellStart"/>
      <w:r w:rsidRPr="00111A56">
        <w:rPr>
          <w:rFonts w:ascii="Book Antiqua" w:hAnsi="Book Antiqua" w:cs="Arial"/>
          <w:b/>
        </w:rPr>
        <w:t>απαιτουμένων</w:t>
      </w:r>
      <w:proofErr w:type="spellEnd"/>
      <w:r w:rsidRPr="00111A56">
        <w:rPr>
          <w:rFonts w:ascii="Book Antiqua" w:hAnsi="Book Antiqua" w:cs="Arial"/>
          <w:b/>
        </w:rPr>
        <w:t xml:space="preserve"> εγγράφων εσωτερικών και διεθνών και προετοιμασία και αποστολή του υπομνήματος/εγγράφων εξηγήσεων για λογαριασμό του Δήμου Ασπροπύργου, </w:t>
      </w:r>
      <w:r w:rsidRPr="00111A56">
        <w:rPr>
          <w:rFonts w:ascii="Book Antiqua" w:eastAsia="SimSun" w:hAnsi="Book Antiqua" w:cs="Arial"/>
          <w:b/>
          <w:szCs w:val="24"/>
        </w:rPr>
        <w:t xml:space="preserve">το οποίο απευθύνεται σε οποιαδήποτε ελληνική αρχή και στο Νομικό Συμβούλιο του Κράτους, προκειμένου να λάβουν γνώση ώστε να υπερασπισθούν τα συμφέροντα της Ελλάδας ενώπιον </w:t>
      </w:r>
      <w:r w:rsidR="00D9197F">
        <w:rPr>
          <w:rFonts w:ascii="Book Antiqua" w:eastAsia="SimSun" w:hAnsi="Book Antiqua" w:cs="Arial"/>
          <w:b/>
          <w:szCs w:val="24"/>
        </w:rPr>
        <w:t xml:space="preserve">της </w:t>
      </w:r>
      <w:r w:rsidRPr="00111A56">
        <w:rPr>
          <w:rFonts w:ascii="Book Antiqua" w:hAnsi="Book Antiqua" w:cs="Arial"/>
          <w:b/>
        </w:rPr>
        <w:t>Επιτροπής Ανθρωπίνων Δικαιωμάτων του Διεθνούς Συμφώνου Ατομικών και Πολιτικών Δικαιωμάτων του Ο.Η.Ε.</w:t>
      </w:r>
      <w:r w:rsidRPr="00111A56">
        <w:rPr>
          <w:rFonts w:ascii="Book Antiqua" w:eastAsia="SimSun" w:hAnsi="Book Antiqua" w:cs="Arial"/>
          <w:b/>
          <w:szCs w:val="24"/>
        </w:rPr>
        <w:t xml:space="preserve"> κατόπιν της προσφυγής των κ.κ. </w:t>
      </w:r>
      <w:proofErr w:type="spellStart"/>
      <w:r w:rsidRPr="00111A56">
        <w:rPr>
          <w:rFonts w:ascii="Book Antiqua" w:eastAsia="SimSun" w:hAnsi="Book Antiqua" w:cs="Arial"/>
          <w:b/>
          <w:szCs w:val="24"/>
        </w:rPr>
        <w:t>Zerollari</w:t>
      </w:r>
      <w:proofErr w:type="spellEnd"/>
      <w:r w:rsidRPr="00111A56">
        <w:rPr>
          <w:rFonts w:ascii="Book Antiqua" w:eastAsia="SimSun" w:hAnsi="Book Antiqua" w:cs="Arial"/>
          <w:b/>
          <w:szCs w:val="24"/>
        </w:rPr>
        <w:t xml:space="preserve"> κ.λπ. κατά Ελλάδος, για φερόμενη παράβαση της Ε.Σ.Δ.Α.</w:t>
      </w:r>
      <w:r w:rsidRPr="00111A56">
        <w:rPr>
          <w:rFonts w:ascii="Book Antiqua" w:hAnsi="Book Antiqua" w:cs="Arial"/>
          <w:b/>
        </w:rPr>
        <w:t>, το ποσό των 12.000 €.</w:t>
      </w:r>
    </w:p>
    <w:p w14:paraId="41868BAE" w14:textId="77777777" w:rsidR="00630C45" w:rsidRPr="00111A56" w:rsidRDefault="00630C45" w:rsidP="00630C45">
      <w:pPr>
        <w:overflowPunct w:val="0"/>
        <w:autoSpaceDE w:val="0"/>
        <w:autoSpaceDN w:val="0"/>
        <w:adjustRightInd w:val="0"/>
        <w:spacing w:after="0" w:line="360" w:lineRule="auto"/>
        <w:ind w:left="720"/>
        <w:jc w:val="both"/>
        <w:textAlignment w:val="baseline"/>
        <w:rPr>
          <w:rFonts w:ascii="Book Antiqua" w:hAnsi="Book Antiqua" w:cs="Arial"/>
          <w:b/>
        </w:rPr>
      </w:pPr>
    </w:p>
    <w:p w14:paraId="61A969CD" w14:textId="77777777" w:rsidR="00630C45" w:rsidRPr="00111A56" w:rsidRDefault="00630C45" w:rsidP="00630C45">
      <w:pPr>
        <w:spacing w:line="360" w:lineRule="auto"/>
        <w:jc w:val="both"/>
        <w:rPr>
          <w:rFonts w:ascii="Book Antiqua" w:hAnsi="Book Antiqua" w:cs="Arial"/>
          <w:b/>
        </w:rPr>
      </w:pPr>
      <w:r w:rsidRPr="00111A56">
        <w:rPr>
          <w:rFonts w:ascii="Book Antiqua" w:hAnsi="Book Antiqua" w:cs="Arial"/>
          <w:b/>
        </w:rPr>
        <w:t>Το συμφωνητικό αυτό αποτυπώθηκε και υπογράφηκε σε τρία (3) αντίτυπα.</w:t>
      </w:r>
    </w:p>
    <w:p w14:paraId="3B4CC446" w14:textId="77777777" w:rsidR="00135572" w:rsidRPr="006C47F3" w:rsidRDefault="00630C45" w:rsidP="00630C45">
      <w:pPr>
        <w:spacing w:line="360" w:lineRule="auto"/>
        <w:jc w:val="both"/>
        <w:rPr>
          <w:rFonts w:ascii="Book Antiqua" w:hAnsi="Book Antiqua" w:cs="Arial"/>
          <w:b/>
        </w:rPr>
      </w:pPr>
      <w:r w:rsidRPr="00111A56">
        <w:rPr>
          <w:rFonts w:ascii="Book Antiqua" w:hAnsi="Book Antiqua" w:cs="Arial"/>
          <w:b/>
        </w:rPr>
        <w:t>Κοινοποιείται δε ένα (1) στην Οικονομική Υπηρεσία του Δήμου, ένα (1) παραλαμβάνεται από τον ενδιαφερόμενο και ένα (1) τίθεται στο αρχείο του Δήμου.</w:t>
      </w:r>
    </w:p>
    <w:p w14:paraId="0B12935D" w14:textId="77777777" w:rsidR="00C80CD6" w:rsidRPr="006C47F3" w:rsidRDefault="00630C45" w:rsidP="006C47F3">
      <w:pPr>
        <w:spacing w:line="360" w:lineRule="auto"/>
        <w:jc w:val="center"/>
        <w:rPr>
          <w:rFonts w:ascii="Book Antiqua" w:hAnsi="Book Antiqua" w:cs="Arial"/>
          <w:b/>
          <w:i/>
          <w:u w:val="single"/>
        </w:rPr>
      </w:pPr>
      <w:r w:rsidRPr="00111A56">
        <w:rPr>
          <w:rFonts w:ascii="Book Antiqua" w:hAnsi="Book Antiqua" w:cs="Arial"/>
          <w:b/>
          <w:i/>
          <w:u w:val="single"/>
        </w:rPr>
        <w:t>ΟΙ  ΣΥΜΒΑ</w:t>
      </w:r>
      <w:r w:rsidR="006C47F3">
        <w:rPr>
          <w:rFonts w:ascii="Book Antiqua" w:hAnsi="Book Antiqua" w:cs="Arial"/>
          <w:b/>
          <w:i/>
          <w:u w:val="single"/>
        </w:rPr>
        <w:t>ΛΛΟΜΕΝΟ</w:t>
      </w:r>
      <w:r w:rsidR="00DE7A59">
        <w:rPr>
          <w:rFonts w:ascii="Book Antiqua" w:hAnsi="Book Antiqua" w:cs="Arial"/>
          <w:b/>
          <w:i/>
          <w:u w:val="single"/>
        </w:rPr>
        <w:t>Ι</w:t>
      </w:r>
    </w:p>
    <w:p w14:paraId="62AC19C5" w14:textId="77777777" w:rsidR="00A97354" w:rsidRDefault="00630C45" w:rsidP="00630C45">
      <w:pPr>
        <w:jc w:val="both"/>
        <w:rPr>
          <w:rFonts w:ascii="Book Antiqua" w:hAnsi="Book Antiqua" w:cs="Arial"/>
          <w:b/>
        </w:rPr>
      </w:pPr>
      <w:r w:rsidRPr="00111A56">
        <w:rPr>
          <w:rFonts w:ascii="Book Antiqua" w:hAnsi="Book Antiqua" w:cs="Arial"/>
          <w:b/>
        </w:rPr>
        <w:t xml:space="preserve">ΝΙΝΟΠΟΥΛΟΣ &amp; ΣΥΝΕΡΓΑΤΕΣ                             </w:t>
      </w:r>
      <w:r w:rsidR="00D9197F">
        <w:rPr>
          <w:rFonts w:ascii="Book Antiqua" w:hAnsi="Book Antiqua" w:cs="Arial"/>
          <w:b/>
        </w:rPr>
        <w:tab/>
      </w:r>
      <w:r w:rsidR="00D9197F">
        <w:rPr>
          <w:rFonts w:ascii="Book Antiqua" w:hAnsi="Book Antiqua" w:cs="Arial"/>
          <w:b/>
        </w:rPr>
        <w:tab/>
      </w:r>
      <w:r w:rsidR="00D9197F">
        <w:rPr>
          <w:rFonts w:ascii="Book Antiqua" w:hAnsi="Book Antiqua" w:cs="Arial"/>
          <w:b/>
        </w:rPr>
        <w:tab/>
      </w:r>
      <w:r w:rsidR="00D9197F" w:rsidRPr="00111A56">
        <w:rPr>
          <w:rFonts w:ascii="Book Antiqua" w:hAnsi="Book Antiqua" w:cs="Arial"/>
          <w:b/>
        </w:rPr>
        <w:t>ΔΗΜΟΣ ΑΣΠΡΟΠΥΡΓΟΥ</w:t>
      </w:r>
    </w:p>
    <w:p w14:paraId="7F65833D" w14:textId="77777777" w:rsidR="00C80CD6" w:rsidRDefault="00C80CD6" w:rsidP="00630C45">
      <w:pPr>
        <w:jc w:val="both"/>
        <w:rPr>
          <w:rFonts w:ascii="Book Antiqua" w:hAnsi="Book Antiqua" w:cs="Tahoma"/>
          <w:b/>
        </w:rPr>
      </w:pPr>
    </w:p>
    <w:p w14:paraId="7468B1D8" w14:textId="77777777" w:rsidR="00A97354" w:rsidRDefault="00203D07" w:rsidP="00207A6A">
      <w:pPr>
        <w:jc w:val="both"/>
        <w:rPr>
          <w:rFonts w:ascii="Book Antiqua" w:hAnsi="Book Antiqua" w:cs="Tahoma"/>
          <w:b/>
        </w:rPr>
      </w:pPr>
      <w:r w:rsidRPr="005643B6">
        <w:rPr>
          <w:rFonts w:ascii="Book Antiqua" w:hAnsi="Book Antiqua" w:cs="Arial"/>
          <w:b/>
        </w:rPr>
        <w:t xml:space="preserve">3. </w:t>
      </w:r>
      <w:r>
        <w:rPr>
          <w:rFonts w:ascii="Book Antiqua" w:hAnsi="Book Antiqua" w:cs="Arial"/>
          <w:b/>
        </w:rPr>
        <w:t xml:space="preserve">Εξουσιοδοτεί τον Δήμαρχο Ασπροπύργου, </w:t>
      </w:r>
      <w:proofErr w:type="spellStart"/>
      <w:r>
        <w:rPr>
          <w:rFonts w:ascii="Book Antiqua" w:hAnsi="Book Antiqua" w:cs="Arial"/>
          <w:b/>
        </w:rPr>
        <w:t>κο</w:t>
      </w:r>
      <w:proofErr w:type="spellEnd"/>
      <w:r>
        <w:rPr>
          <w:rFonts w:ascii="Book Antiqua" w:hAnsi="Book Antiqua" w:cs="Arial"/>
          <w:b/>
        </w:rPr>
        <w:t xml:space="preserve"> Νικόλαο Ι. Μελετίου, για την υπογραφή του ανωτέρω Συμφωνητικού</w:t>
      </w:r>
      <w:r w:rsidR="00C80CD6">
        <w:rPr>
          <w:rFonts w:ascii="Book Antiqua" w:hAnsi="Book Antiqua" w:cs="Arial"/>
          <w:b/>
        </w:rPr>
        <w:t>.</w:t>
      </w:r>
    </w:p>
    <w:p w14:paraId="6F7BA0E1" w14:textId="77777777" w:rsidR="006A12D2" w:rsidRDefault="006A12D2" w:rsidP="00207A6A">
      <w:pPr>
        <w:jc w:val="both"/>
        <w:rPr>
          <w:rFonts w:ascii="Book Antiqua" w:hAnsi="Book Antiqua" w:cs="Tahoma"/>
          <w:b/>
          <w:sz w:val="28"/>
          <w:szCs w:val="28"/>
        </w:rPr>
      </w:pPr>
      <w:r w:rsidRPr="00E56245">
        <w:rPr>
          <w:rFonts w:ascii="Book Antiqua" w:hAnsi="Book Antiqua" w:cs="Tahoma"/>
          <w:b/>
        </w:rPr>
        <w:t xml:space="preserve">Αφού  συντάχθηκε  και  αναγνώσθηκε  το  πρακτικό  </w:t>
      </w:r>
      <w:proofErr w:type="spellStart"/>
      <w:r w:rsidRPr="00E56245">
        <w:rPr>
          <w:rFonts w:ascii="Book Antiqua" w:hAnsi="Book Antiqua" w:cs="Tahoma"/>
          <w:b/>
        </w:rPr>
        <w:t>αυτό,υπογράφεται</w:t>
      </w:r>
      <w:proofErr w:type="spellEnd"/>
      <w:r w:rsidRPr="00E56245">
        <w:rPr>
          <w:rFonts w:ascii="Book Antiqua" w:hAnsi="Book Antiqua" w:cs="Tahoma"/>
          <w:b/>
        </w:rPr>
        <w:t xml:space="preserve">  ως  κατωτέρω</w:t>
      </w:r>
      <w:r>
        <w:rPr>
          <w:rFonts w:ascii="Book Antiqua" w:hAnsi="Book Antiqua" w:cs="Tahoma"/>
          <w:b/>
        </w:rPr>
        <w:t>,</w:t>
      </w:r>
      <w:r w:rsidRPr="00E56245">
        <w:rPr>
          <w:rFonts w:ascii="Book Antiqua" w:hAnsi="Book Antiqua" w:cs="Tahoma"/>
          <w:b/>
        </w:rPr>
        <w:t xml:space="preserve"> πήρε </w:t>
      </w:r>
      <w:r>
        <w:rPr>
          <w:rFonts w:ascii="Book Antiqua" w:hAnsi="Book Antiqua" w:cs="Tahoma"/>
          <w:b/>
        </w:rPr>
        <w:t xml:space="preserve">δε </w:t>
      </w:r>
      <w:r w:rsidRPr="00E56245">
        <w:rPr>
          <w:rFonts w:ascii="Book Antiqua" w:hAnsi="Book Antiqua" w:cs="Tahoma"/>
          <w:b/>
        </w:rPr>
        <w:t>αύξοντα  αριθμό</w:t>
      </w:r>
      <w:r w:rsidR="00812D2A">
        <w:rPr>
          <w:rFonts w:ascii="Book Antiqua" w:hAnsi="Book Antiqua" w:cs="Tahoma"/>
          <w:b/>
        </w:rPr>
        <w:t xml:space="preserve"> </w:t>
      </w:r>
      <w:r w:rsidR="00D9197F" w:rsidRPr="003A5A2B">
        <w:rPr>
          <w:rFonts w:ascii="Book Antiqua" w:hAnsi="Book Antiqua" w:cs="Tahoma"/>
          <w:b/>
          <w:sz w:val="28"/>
          <w:szCs w:val="28"/>
        </w:rPr>
        <w:t>21</w:t>
      </w:r>
      <w:r w:rsidR="007350FE">
        <w:rPr>
          <w:rFonts w:ascii="Book Antiqua" w:hAnsi="Book Antiqua" w:cs="Tahoma"/>
          <w:b/>
          <w:sz w:val="28"/>
          <w:szCs w:val="28"/>
        </w:rPr>
        <w:t>3</w:t>
      </w:r>
      <w:r w:rsidR="00D9197F" w:rsidRPr="003A5A2B">
        <w:rPr>
          <w:rFonts w:ascii="Book Antiqua" w:hAnsi="Book Antiqua" w:cs="Tahoma"/>
          <w:b/>
          <w:sz w:val="28"/>
          <w:szCs w:val="28"/>
        </w:rPr>
        <w:t>.</w:t>
      </w:r>
    </w:p>
    <w:p w14:paraId="74D7C9DA" w14:textId="77777777" w:rsidR="00812D2A" w:rsidRDefault="00812D2A" w:rsidP="00812D2A">
      <w:pPr>
        <w:spacing w:line="240" w:lineRule="auto"/>
        <w:jc w:val="center"/>
        <w:rPr>
          <w:rFonts w:ascii="Book Antiqua" w:hAnsi="Book Antiqua"/>
          <w:b/>
        </w:rPr>
      </w:pPr>
      <w:r w:rsidRPr="001859FC">
        <w:rPr>
          <w:rFonts w:ascii="Book Antiqua" w:hAnsi="Book Antiqua"/>
          <w:b/>
        </w:rPr>
        <w:t xml:space="preserve">Ο ΠΡΟΕΔΡΟΣ                                                                                                ΤΑ ΜΕΛΗ </w:t>
      </w:r>
    </w:p>
    <w:p w14:paraId="1567A29D" w14:textId="77777777" w:rsidR="00812D2A" w:rsidRDefault="00812D2A" w:rsidP="00812D2A">
      <w:pPr>
        <w:spacing w:line="240" w:lineRule="auto"/>
        <w:jc w:val="center"/>
        <w:rPr>
          <w:rFonts w:ascii="Book Antiqua" w:hAnsi="Book Antiqua"/>
          <w:b/>
        </w:rPr>
      </w:pPr>
      <w:r>
        <w:rPr>
          <w:rFonts w:ascii="Book Antiqua" w:hAnsi="Book Antiqua"/>
          <w:b/>
        </w:rPr>
        <w:t xml:space="preserve">ΑΚΡΙΒΕΣ </w:t>
      </w:r>
      <w:r w:rsidRPr="001859FC">
        <w:rPr>
          <w:rFonts w:ascii="Book Antiqua" w:hAnsi="Book Antiqua"/>
          <w:b/>
        </w:rPr>
        <w:t xml:space="preserve"> ΑΝΤΙΓΡΑΦΟ</w:t>
      </w:r>
    </w:p>
    <w:p w14:paraId="43D62299" w14:textId="77777777" w:rsidR="00812D2A" w:rsidRDefault="00812D2A" w:rsidP="00812D2A">
      <w:pPr>
        <w:spacing w:line="240" w:lineRule="auto"/>
        <w:jc w:val="center"/>
        <w:rPr>
          <w:rFonts w:ascii="Book Antiqua" w:hAnsi="Book Antiqua"/>
          <w:b/>
        </w:rPr>
      </w:pPr>
      <w:r w:rsidRPr="001859FC">
        <w:rPr>
          <w:rFonts w:ascii="Book Antiqua" w:hAnsi="Book Antiqua"/>
          <w:b/>
        </w:rPr>
        <w:t xml:space="preserve">Ο ΠΡΟΕΔΡΟΣ </w:t>
      </w:r>
    </w:p>
    <w:p w14:paraId="08FA1EF4" w14:textId="77777777" w:rsidR="00812D2A" w:rsidRDefault="00812D2A" w:rsidP="00812D2A">
      <w:pPr>
        <w:spacing w:line="240" w:lineRule="auto"/>
        <w:jc w:val="center"/>
        <w:rPr>
          <w:rFonts w:ascii="Book Antiqua" w:hAnsi="Book Antiqua"/>
          <w:b/>
        </w:rPr>
      </w:pPr>
    </w:p>
    <w:p w14:paraId="7E82222C" w14:textId="77777777" w:rsidR="00812D2A" w:rsidRPr="0037415E" w:rsidRDefault="00812D2A" w:rsidP="00812D2A">
      <w:pPr>
        <w:spacing w:line="240" w:lineRule="auto"/>
        <w:jc w:val="center"/>
        <w:rPr>
          <w:rFonts w:ascii="Book Antiqua" w:hAnsi="Book Antiqua"/>
          <w:bCs/>
          <w:i/>
          <w:iCs/>
        </w:rPr>
      </w:pPr>
      <w:r w:rsidRPr="001859FC">
        <w:rPr>
          <w:rFonts w:ascii="Book Antiqua" w:hAnsi="Book Antiqua"/>
          <w:b/>
        </w:rPr>
        <w:t>ΘΕΜΙΣΤΟΚΛΗΣ  Γ. ΤΣΟΚΑΣ</w:t>
      </w:r>
    </w:p>
    <w:p w14:paraId="6165E047" w14:textId="77777777" w:rsidR="00DE7A59" w:rsidRPr="00207A6A" w:rsidRDefault="00DE7A59" w:rsidP="00207A6A">
      <w:pPr>
        <w:jc w:val="both"/>
        <w:rPr>
          <w:rFonts w:ascii="Book Antiqua" w:hAnsi="Book Antiqua" w:cs="Tahoma"/>
          <w:b/>
        </w:rPr>
      </w:pPr>
    </w:p>
    <w:sectPr w:rsidR="00DE7A59" w:rsidRPr="00207A6A" w:rsidSect="00894B8E">
      <w:footerReference w:type="default" r:id="rId8"/>
      <w:pgSz w:w="11906" w:h="16838"/>
      <w:pgMar w:top="426" w:right="849"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76ABA" w14:textId="77777777" w:rsidR="0070555B" w:rsidRDefault="0070555B" w:rsidP="00CF391B">
      <w:pPr>
        <w:spacing w:after="0" w:line="240" w:lineRule="auto"/>
      </w:pPr>
      <w:r>
        <w:separator/>
      </w:r>
    </w:p>
  </w:endnote>
  <w:endnote w:type="continuationSeparator" w:id="0">
    <w:p w14:paraId="068E307F" w14:textId="77777777" w:rsidR="0070555B" w:rsidRDefault="0070555B" w:rsidP="00CF3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Garamond">
    <w:panose1 w:val="020204040303010108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MS Sans 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0171"/>
      <w:docPartObj>
        <w:docPartGallery w:val="Page Numbers (Bottom of Page)"/>
        <w:docPartUnique/>
      </w:docPartObj>
    </w:sdtPr>
    <w:sdtEndPr/>
    <w:sdtContent>
      <w:p w14:paraId="1950456B" w14:textId="77777777" w:rsidR="00654607" w:rsidRDefault="0075280D">
        <w:pPr>
          <w:pStyle w:val="a3"/>
          <w:jc w:val="center"/>
        </w:pPr>
        <w:r>
          <w:fldChar w:fldCharType="begin"/>
        </w:r>
        <w:r>
          <w:instrText xml:space="preserve"> PAGE   \* MERGEFORMAT </w:instrText>
        </w:r>
        <w:r>
          <w:fldChar w:fldCharType="separate"/>
        </w:r>
        <w:r w:rsidR="00752812">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19614" w14:textId="77777777" w:rsidR="0070555B" w:rsidRDefault="0070555B" w:rsidP="00CF391B">
      <w:pPr>
        <w:spacing w:after="0" w:line="240" w:lineRule="auto"/>
      </w:pPr>
      <w:r>
        <w:separator/>
      </w:r>
    </w:p>
  </w:footnote>
  <w:footnote w:type="continuationSeparator" w:id="0">
    <w:p w14:paraId="1BBFF4CE" w14:textId="77777777" w:rsidR="0070555B" w:rsidRDefault="0070555B" w:rsidP="00CF39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35F58"/>
    <w:multiLevelType w:val="hybridMultilevel"/>
    <w:tmpl w:val="BD4C8F28"/>
    <w:lvl w:ilvl="0" w:tplc="04080001">
      <w:start w:val="1"/>
      <w:numFmt w:val="bullet"/>
      <w:lvlText w:val=""/>
      <w:lvlJc w:val="left"/>
      <w:pPr>
        <w:ind w:left="1015" w:hanging="360"/>
      </w:pPr>
      <w:rPr>
        <w:rFonts w:ascii="Symbol" w:hAnsi="Symbol" w:hint="default"/>
      </w:rPr>
    </w:lvl>
    <w:lvl w:ilvl="1" w:tplc="04080003" w:tentative="1">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 w15:restartNumberingAfterBreak="0">
    <w:nsid w:val="078B111D"/>
    <w:multiLevelType w:val="hybridMultilevel"/>
    <w:tmpl w:val="6C28AA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F2A6898"/>
    <w:multiLevelType w:val="hybridMultilevel"/>
    <w:tmpl w:val="B72ED6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65F7630"/>
    <w:multiLevelType w:val="hybridMultilevel"/>
    <w:tmpl w:val="B7ACB2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3016096D"/>
    <w:multiLevelType w:val="hybridMultilevel"/>
    <w:tmpl w:val="5CB4011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15:restartNumberingAfterBreak="0">
    <w:nsid w:val="307110BF"/>
    <w:multiLevelType w:val="hybridMultilevel"/>
    <w:tmpl w:val="728E3280"/>
    <w:lvl w:ilvl="0" w:tplc="132CFAB4">
      <w:start w:val="2"/>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20E713E"/>
    <w:multiLevelType w:val="hybridMultilevel"/>
    <w:tmpl w:val="789C813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15:restartNumberingAfterBreak="0">
    <w:nsid w:val="36E82952"/>
    <w:multiLevelType w:val="hybridMultilevel"/>
    <w:tmpl w:val="4096384C"/>
    <w:lvl w:ilvl="0" w:tplc="0F30EED8">
      <w:start w:val="1"/>
      <w:numFmt w:val="decimal"/>
      <w:lvlText w:val="%1)"/>
      <w:lvlJc w:val="left"/>
      <w:pPr>
        <w:tabs>
          <w:tab w:val="num" w:pos="786"/>
        </w:tabs>
        <w:ind w:left="786" w:hanging="360"/>
      </w:pPr>
      <w:rPr>
        <w:rFonts w:hint="default"/>
        <w:b/>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3B375D56"/>
    <w:multiLevelType w:val="hybridMultilevel"/>
    <w:tmpl w:val="587AA49C"/>
    <w:lvl w:ilvl="0" w:tplc="ED72F12A">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BE505DC"/>
    <w:multiLevelType w:val="hybridMultilevel"/>
    <w:tmpl w:val="6B70200C"/>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C97301B"/>
    <w:multiLevelType w:val="hybridMultilevel"/>
    <w:tmpl w:val="5A806DE0"/>
    <w:lvl w:ilvl="0" w:tplc="0408000F">
      <w:start w:val="1"/>
      <w:numFmt w:val="decimal"/>
      <w:lvlText w:val="%1."/>
      <w:lvlJc w:val="left"/>
      <w:pPr>
        <w:ind w:left="5747"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698681E"/>
    <w:multiLevelType w:val="hybridMultilevel"/>
    <w:tmpl w:val="15189A84"/>
    <w:lvl w:ilvl="0" w:tplc="3D182CC8">
      <w:start w:val="1"/>
      <w:numFmt w:val="decimal"/>
      <w:lvlText w:val="%1."/>
      <w:lvlJc w:val="left"/>
      <w:pPr>
        <w:ind w:left="833" w:hanging="360"/>
      </w:pPr>
      <w:rPr>
        <w:b w:val="0"/>
      </w:rPr>
    </w:lvl>
    <w:lvl w:ilvl="1" w:tplc="04080019" w:tentative="1">
      <w:start w:val="1"/>
      <w:numFmt w:val="lowerLetter"/>
      <w:lvlText w:val="%2."/>
      <w:lvlJc w:val="left"/>
      <w:pPr>
        <w:ind w:left="1553" w:hanging="360"/>
      </w:pPr>
    </w:lvl>
    <w:lvl w:ilvl="2" w:tplc="0408001B" w:tentative="1">
      <w:start w:val="1"/>
      <w:numFmt w:val="lowerRoman"/>
      <w:lvlText w:val="%3."/>
      <w:lvlJc w:val="right"/>
      <w:pPr>
        <w:ind w:left="2273" w:hanging="180"/>
      </w:pPr>
    </w:lvl>
    <w:lvl w:ilvl="3" w:tplc="0408000F" w:tentative="1">
      <w:start w:val="1"/>
      <w:numFmt w:val="decimal"/>
      <w:lvlText w:val="%4."/>
      <w:lvlJc w:val="left"/>
      <w:pPr>
        <w:ind w:left="2993" w:hanging="360"/>
      </w:pPr>
    </w:lvl>
    <w:lvl w:ilvl="4" w:tplc="04080019" w:tentative="1">
      <w:start w:val="1"/>
      <w:numFmt w:val="lowerLetter"/>
      <w:lvlText w:val="%5."/>
      <w:lvlJc w:val="left"/>
      <w:pPr>
        <w:ind w:left="3713" w:hanging="360"/>
      </w:pPr>
    </w:lvl>
    <w:lvl w:ilvl="5" w:tplc="0408001B" w:tentative="1">
      <w:start w:val="1"/>
      <w:numFmt w:val="lowerRoman"/>
      <w:lvlText w:val="%6."/>
      <w:lvlJc w:val="right"/>
      <w:pPr>
        <w:ind w:left="4433" w:hanging="180"/>
      </w:pPr>
    </w:lvl>
    <w:lvl w:ilvl="6" w:tplc="0408000F" w:tentative="1">
      <w:start w:val="1"/>
      <w:numFmt w:val="decimal"/>
      <w:lvlText w:val="%7."/>
      <w:lvlJc w:val="left"/>
      <w:pPr>
        <w:ind w:left="5153" w:hanging="360"/>
      </w:pPr>
    </w:lvl>
    <w:lvl w:ilvl="7" w:tplc="04080019" w:tentative="1">
      <w:start w:val="1"/>
      <w:numFmt w:val="lowerLetter"/>
      <w:lvlText w:val="%8."/>
      <w:lvlJc w:val="left"/>
      <w:pPr>
        <w:ind w:left="5873" w:hanging="360"/>
      </w:pPr>
    </w:lvl>
    <w:lvl w:ilvl="8" w:tplc="0408001B" w:tentative="1">
      <w:start w:val="1"/>
      <w:numFmt w:val="lowerRoman"/>
      <w:lvlText w:val="%9."/>
      <w:lvlJc w:val="right"/>
      <w:pPr>
        <w:ind w:left="6593" w:hanging="180"/>
      </w:pPr>
    </w:lvl>
  </w:abstractNum>
  <w:abstractNum w:abstractNumId="12" w15:restartNumberingAfterBreak="0">
    <w:nsid w:val="61857CFA"/>
    <w:multiLevelType w:val="hybridMultilevel"/>
    <w:tmpl w:val="3C4EF660"/>
    <w:lvl w:ilvl="0" w:tplc="84621732">
      <w:start w:val="1"/>
      <w:numFmt w:val="decimal"/>
      <w:lvlText w:val="%1."/>
      <w:lvlJc w:val="left"/>
      <w:pPr>
        <w:ind w:left="720" w:hanging="360"/>
      </w:pPr>
      <w:rPr>
        <w:rFonts w:hint="default"/>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782C77FE"/>
    <w:multiLevelType w:val="hybridMultilevel"/>
    <w:tmpl w:val="09901CF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7E652C1C"/>
    <w:multiLevelType w:val="hybridMultilevel"/>
    <w:tmpl w:val="E444BC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10"/>
  </w:num>
  <w:num w:numId="3">
    <w:abstractNumId w:val="13"/>
  </w:num>
  <w:num w:numId="4">
    <w:abstractNumId w:val="11"/>
  </w:num>
  <w:num w:numId="5">
    <w:abstractNumId w:val="0"/>
  </w:num>
  <w:num w:numId="6">
    <w:abstractNumId w:val="7"/>
  </w:num>
  <w:num w:numId="7">
    <w:abstractNumId w:val="12"/>
  </w:num>
  <w:num w:numId="8">
    <w:abstractNumId w:val="8"/>
  </w:num>
  <w:num w:numId="9">
    <w:abstractNumId w:val="4"/>
  </w:num>
  <w:num w:numId="10">
    <w:abstractNumId w:val="6"/>
  </w:num>
  <w:num w:numId="11">
    <w:abstractNumId w:val="14"/>
  </w:num>
  <w:num w:numId="12">
    <w:abstractNumId w:val="9"/>
  </w:num>
  <w:num w:numId="13">
    <w:abstractNumId w:val="5"/>
  </w:num>
  <w:num w:numId="14">
    <w:abstractNumId w:val="2"/>
  </w:num>
  <w:num w:numId="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hdrShapeDefaults>
    <o:shapedefaults v:ext="edit" spidmax="146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88D"/>
    <w:rsid w:val="000020B8"/>
    <w:rsid w:val="00004E8B"/>
    <w:rsid w:val="00006146"/>
    <w:rsid w:val="0001242F"/>
    <w:rsid w:val="00012AE9"/>
    <w:rsid w:val="0001354F"/>
    <w:rsid w:val="00014103"/>
    <w:rsid w:val="0001745B"/>
    <w:rsid w:val="00017554"/>
    <w:rsid w:val="00022C19"/>
    <w:rsid w:val="00022F08"/>
    <w:rsid w:val="0002342D"/>
    <w:rsid w:val="0002343E"/>
    <w:rsid w:val="00027E8A"/>
    <w:rsid w:val="00030752"/>
    <w:rsid w:val="000328FC"/>
    <w:rsid w:val="00032947"/>
    <w:rsid w:val="000358C8"/>
    <w:rsid w:val="0003766A"/>
    <w:rsid w:val="0004270B"/>
    <w:rsid w:val="00044F75"/>
    <w:rsid w:val="000454CA"/>
    <w:rsid w:val="000459D8"/>
    <w:rsid w:val="00046B45"/>
    <w:rsid w:val="00050614"/>
    <w:rsid w:val="000512E1"/>
    <w:rsid w:val="000519E7"/>
    <w:rsid w:val="00055961"/>
    <w:rsid w:val="00056CD8"/>
    <w:rsid w:val="0006329D"/>
    <w:rsid w:val="00065828"/>
    <w:rsid w:val="00066DBE"/>
    <w:rsid w:val="00071235"/>
    <w:rsid w:val="00071564"/>
    <w:rsid w:val="00072909"/>
    <w:rsid w:val="000729DD"/>
    <w:rsid w:val="00074E6F"/>
    <w:rsid w:val="000773F8"/>
    <w:rsid w:val="00077FD9"/>
    <w:rsid w:val="000809C8"/>
    <w:rsid w:val="00080BA1"/>
    <w:rsid w:val="00080D49"/>
    <w:rsid w:val="000815B1"/>
    <w:rsid w:val="0008169A"/>
    <w:rsid w:val="000827B4"/>
    <w:rsid w:val="00082D35"/>
    <w:rsid w:val="00086665"/>
    <w:rsid w:val="00090C58"/>
    <w:rsid w:val="000911F0"/>
    <w:rsid w:val="00092342"/>
    <w:rsid w:val="0009540D"/>
    <w:rsid w:val="00095849"/>
    <w:rsid w:val="000959C6"/>
    <w:rsid w:val="00096ED9"/>
    <w:rsid w:val="000970BB"/>
    <w:rsid w:val="000A1216"/>
    <w:rsid w:val="000A4EC0"/>
    <w:rsid w:val="000A5589"/>
    <w:rsid w:val="000A5D39"/>
    <w:rsid w:val="000A6697"/>
    <w:rsid w:val="000B2DFE"/>
    <w:rsid w:val="000B75D7"/>
    <w:rsid w:val="000C1445"/>
    <w:rsid w:val="000C4665"/>
    <w:rsid w:val="000D3320"/>
    <w:rsid w:val="000D6657"/>
    <w:rsid w:val="000D6AFC"/>
    <w:rsid w:val="000D774F"/>
    <w:rsid w:val="000E054C"/>
    <w:rsid w:val="000E23FA"/>
    <w:rsid w:val="000E2F78"/>
    <w:rsid w:val="000E583A"/>
    <w:rsid w:val="000E6CAD"/>
    <w:rsid w:val="000E7AAA"/>
    <w:rsid w:val="000F0342"/>
    <w:rsid w:val="000F0994"/>
    <w:rsid w:val="000F1957"/>
    <w:rsid w:val="000F2CC7"/>
    <w:rsid w:val="000F3C1A"/>
    <w:rsid w:val="00100003"/>
    <w:rsid w:val="00100145"/>
    <w:rsid w:val="00100D07"/>
    <w:rsid w:val="00101C1B"/>
    <w:rsid w:val="001027B0"/>
    <w:rsid w:val="001033CE"/>
    <w:rsid w:val="001055F1"/>
    <w:rsid w:val="00105A8F"/>
    <w:rsid w:val="00107078"/>
    <w:rsid w:val="0010785E"/>
    <w:rsid w:val="001101E4"/>
    <w:rsid w:val="00111A56"/>
    <w:rsid w:val="001130AF"/>
    <w:rsid w:val="00115BF4"/>
    <w:rsid w:val="00116DC6"/>
    <w:rsid w:val="0011756A"/>
    <w:rsid w:val="001230BB"/>
    <w:rsid w:val="001251EC"/>
    <w:rsid w:val="00126E3A"/>
    <w:rsid w:val="001304D1"/>
    <w:rsid w:val="00130B4E"/>
    <w:rsid w:val="00132412"/>
    <w:rsid w:val="001324F9"/>
    <w:rsid w:val="00134128"/>
    <w:rsid w:val="00135572"/>
    <w:rsid w:val="00136117"/>
    <w:rsid w:val="0013663A"/>
    <w:rsid w:val="00137430"/>
    <w:rsid w:val="00142523"/>
    <w:rsid w:val="00143479"/>
    <w:rsid w:val="00143A37"/>
    <w:rsid w:val="0014539F"/>
    <w:rsid w:val="00151175"/>
    <w:rsid w:val="00156B1B"/>
    <w:rsid w:val="00160DF1"/>
    <w:rsid w:val="00160E59"/>
    <w:rsid w:val="001618F2"/>
    <w:rsid w:val="00164031"/>
    <w:rsid w:val="001650D6"/>
    <w:rsid w:val="00166C80"/>
    <w:rsid w:val="0017124B"/>
    <w:rsid w:val="00171C0C"/>
    <w:rsid w:val="001754E4"/>
    <w:rsid w:val="00180BF7"/>
    <w:rsid w:val="00181E14"/>
    <w:rsid w:val="001827B5"/>
    <w:rsid w:val="0018298B"/>
    <w:rsid w:val="001833C8"/>
    <w:rsid w:val="0018558B"/>
    <w:rsid w:val="00185B06"/>
    <w:rsid w:val="00186593"/>
    <w:rsid w:val="00191827"/>
    <w:rsid w:val="00191A94"/>
    <w:rsid w:val="00192153"/>
    <w:rsid w:val="00192AEA"/>
    <w:rsid w:val="00193E68"/>
    <w:rsid w:val="001A14A0"/>
    <w:rsid w:val="001A53D4"/>
    <w:rsid w:val="001A5F22"/>
    <w:rsid w:val="001A699E"/>
    <w:rsid w:val="001A6B34"/>
    <w:rsid w:val="001A6E78"/>
    <w:rsid w:val="001A72EC"/>
    <w:rsid w:val="001A7576"/>
    <w:rsid w:val="001A7B86"/>
    <w:rsid w:val="001B0C2F"/>
    <w:rsid w:val="001B1DBB"/>
    <w:rsid w:val="001B32D8"/>
    <w:rsid w:val="001B36FC"/>
    <w:rsid w:val="001B39A7"/>
    <w:rsid w:val="001B4662"/>
    <w:rsid w:val="001B53DA"/>
    <w:rsid w:val="001B5B9F"/>
    <w:rsid w:val="001C120D"/>
    <w:rsid w:val="001C2704"/>
    <w:rsid w:val="001C78AD"/>
    <w:rsid w:val="001E106B"/>
    <w:rsid w:val="001E1840"/>
    <w:rsid w:val="001E49C7"/>
    <w:rsid w:val="001E50B5"/>
    <w:rsid w:val="001E5381"/>
    <w:rsid w:val="001E6BB5"/>
    <w:rsid w:val="001F0914"/>
    <w:rsid w:val="001F0FC2"/>
    <w:rsid w:val="001F36FE"/>
    <w:rsid w:val="001F5462"/>
    <w:rsid w:val="001F576A"/>
    <w:rsid w:val="001F7E76"/>
    <w:rsid w:val="00202711"/>
    <w:rsid w:val="0020323B"/>
    <w:rsid w:val="00203D07"/>
    <w:rsid w:val="00204D2E"/>
    <w:rsid w:val="00206104"/>
    <w:rsid w:val="00206162"/>
    <w:rsid w:val="0020621D"/>
    <w:rsid w:val="00206FA0"/>
    <w:rsid w:val="0020739E"/>
    <w:rsid w:val="00207A6A"/>
    <w:rsid w:val="0021150A"/>
    <w:rsid w:val="002142BC"/>
    <w:rsid w:val="00214A13"/>
    <w:rsid w:val="00215898"/>
    <w:rsid w:val="00220E6B"/>
    <w:rsid w:val="00223B99"/>
    <w:rsid w:val="00225A82"/>
    <w:rsid w:val="00225B62"/>
    <w:rsid w:val="00232507"/>
    <w:rsid w:val="0023453B"/>
    <w:rsid w:val="00236C8F"/>
    <w:rsid w:val="00237F04"/>
    <w:rsid w:val="002403EF"/>
    <w:rsid w:val="002430D7"/>
    <w:rsid w:val="00247F14"/>
    <w:rsid w:val="00250018"/>
    <w:rsid w:val="002507A3"/>
    <w:rsid w:val="00251148"/>
    <w:rsid w:val="002525D9"/>
    <w:rsid w:val="0025290E"/>
    <w:rsid w:val="00253208"/>
    <w:rsid w:val="00253B5D"/>
    <w:rsid w:val="0025412A"/>
    <w:rsid w:val="0025714D"/>
    <w:rsid w:val="00262673"/>
    <w:rsid w:val="00262AFB"/>
    <w:rsid w:val="00264A80"/>
    <w:rsid w:val="00264B89"/>
    <w:rsid w:val="00264C16"/>
    <w:rsid w:val="00267E68"/>
    <w:rsid w:val="00270A1E"/>
    <w:rsid w:val="00271A84"/>
    <w:rsid w:val="002724D4"/>
    <w:rsid w:val="0027268A"/>
    <w:rsid w:val="00275BD2"/>
    <w:rsid w:val="00276DF2"/>
    <w:rsid w:val="00281A4D"/>
    <w:rsid w:val="002824B7"/>
    <w:rsid w:val="00285F05"/>
    <w:rsid w:val="00287C61"/>
    <w:rsid w:val="00287DCA"/>
    <w:rsid w:val="002A00D2"/>
    <w:rsid w:val="002A04C2"/>
    <w:rsid w:val="002A2886"/>
    <w:rsid w:val="002A2959"/>
    <w:rsid w:val="002A2B10"/>
    <w:rsid w:val="002A3A2A"/>
    <w:rsid w:val="002A4455"/>
    <w:rsid w:val="002A4E91"/>
    <w:rsid w:val="002A53FE"/>
    <w:rsid w:val="002A7F54"/>
    <w:rsid w:val="002B2081"/>
    <w:rsid w:val="002B59A5"/>
    <w:rsid w:val="002B75FC"/>
    <w:rsid w:val="002C037D"/>
    <w:rsid w:val="002C13A2"/>
    <w:rsid w:val="002C15E6"/>
    <w:rsid w:val="002C1A3D"/>
    <w:rsid w:val="002C1B11"/>
    <w:rsid w:val="002C2318"/>
    <w:rsid w:val="002C2FD7"/>
    <w:rsid w:val="002C424F"/>
    <w:rsid w:val="002C449F"/>
    <w:rsid w:val="002C7B16"/>
    <w:rsid w:val="002D171C"/>
    <w:rsid w:val="002D2292"/>
    <w:rsid w:val="002D2FE7"/>
    <w:rsid w:val="002D412D"/>
    <w:rsid w:val="002D6D7B"/>
    <w:rsid w:val="002D732C"/>
    <w:rsid w:val="002D73F5"/>
    <w:rsid w:val="002E070F"/>
    <w:rsid w:val="002E3DC9"/>
    <w:rsid w:val="002E5F01"/>
    <w:rsid w:val="002E7BA6"/>
    <w:rsid w:val="002F0523"/>
    <w:rsid w:val="002F11D5"/>
    <w:rsid w:val="002F238A"/>
    <w:rsid w:val="002F5006"/>
    <w:rsid w:val="003010B1"/>
    <w:rsid w:val="00303599"/>
    <w:rsid w:val="00304C33"/>
    <w:rsid w:val="00304E76"/>
    <w:rsid w:val="003106CE"/>
    <w:rsid w:val="00311AC1"/>
    <w:rsid w:val="003127A5"/>
    <w:rsid w:val="003132E3"/>
    <w:rsid w:val="00313C06"/>
    <w:rsid w:val="00315017"/>
    <w:rsid w:val="00315127"/>
    <w:rsid w:val="00315A29"/>
    <w:rsid w:val="00321BFF"/>
    <w:rsid w:val="00321F71"/>
    <w:rsid w:val="00324D51"/>
    <w:rsid w:val="00325659"/>
    <w:rsid w:val="00326F4A"/>
    <w:rsid w:val="00327971"/>
    <w:rsid w:val="00327E24"/>
    <w:rsid w:val="00330843"/>
    <w:rsid w:val="0033225C"/>
    <w:rsid w:val="003327C2"/>
    <w:rsid w:val="00335CFD"/>
    <w:rsid w:val="003372B4"/>
    <w:rsid w:val="003401CE"/>
    <w:rsid w:val="003404F2"/>
    <w:rsid w:val="00340668"/>
    <w:rsid w:val="00344849"/>
    <w:rsid w:val="00347A20"/>
    <w:rsid w:val="00351D63"/>
    <w:rsid w:val="003541F6"/>
    <w:rsid w:val="00354FD0"/>
    <w:rsid w:val="003552FE"/>
    <w:rsid w:val="00357BDB"/>
    <w:rsid w:val="003608FA"/>
    <w:rsid w:val="00362E73"/>
    <w:rsid w:val="0036453E"/>
    <w:rsid w:val="003645EF"/>
    <w:rsid w:val="00364601"/>
    <w:rsid w:val="00364BA6"/>
    <w:rsid w:val="0036613D"/>
    <w:rsid w:val="00366EF0"/>
    <w:rsid w:val="003672C9"/>
    <w:rsid w:val="00367502"/>
    <w:rsid w:val="00370B14"/>
    <w:rsid w:val="00372FFC"/>
    <w:rsid w:val="00373287"/>
    <w:rsid w:val="0037390A"/>
    <w:rsid w:val="0037494B"/>
    <w:rsid w:val="003768F8"/>
    <w:rsid w:val="00376B95"/>
    <w:rsid w:val="00376BEC"/>
    <w:rsid w:val="003819C6"/>
    <w:rsid w:val="00383591"/>
    <w:rsid w:val="003851A2"/>
    <w:rsid w:val="003854B9"/>
    <w:rsid w:val="0038571B"/>
    <w:rsid w:val="0038674D"/>
    <w:rsid w:val="00387255"/>
    <w:rsid w:val="00390F3A"/>
    <w:rsid w:val="00393DDA"/>
    <w:rsid w:val="00395043"/>
    <w:rsid w:val="00395F92"/>
    <w:rsid w:val="00396936"/>
    <w:rsid w:val="00396A0C"/>
    <w:rsid w:val="003A1A18"/>
    <w:rsid w:val="003A2851"/>
    <w:rsid w:val="003A3A3D"/>
    <w:rsid w:val="003A3CCD"/>
    <w:rsid w:val="003A3CF5"/>
    <w:rsid w:val="003A4B67"/>
    <w:rsid w:val="003A52E6"/>
    <w:rsid w:val="003A5A2B"/>
    <w:rsid w:val="003A5D85"/>
    <w:rsid w:val="003B2F7F"/>
    <w:rsid w:val="003B34C4"/>
    <w:rsid w:val="003B3C8D"/>
    <w:rsid w:val="003B4454"/>
    <w:rsid w:val="003B4B8B"/>
    <w:rsid w:val="003B7B4A"/>
    <w:rsid w:val="003C008E"/>
    <w:rsid w:val="003C0DE0"/>
    <w:rsid w:val="003C1F89"/>
    <w:rsid w:val="003C60F4"/>
    <w:rsid w:val="003C664F"/>
    <w:rsid w:val="003C6A37"/>
    <w:rsid w:val="003D0408"/>
    <w:rsid w:val="003D1D49"/>
    <w:rsid w:val="003D26C2"/>
    <w:rsid w:val="003D3756"/>
    <w:rsid w:val="003D515E"/>
    <w:rsid w:val="003D716C"/>
    <w:rsid w:val="003E020C"/>
    <w:rsid w:val="003E0D34"/>
    <w:rsid w:val="003E1EE3"/>
    <w:rsid w:val="003E1F24"/>
    <w:rsid w:val="003E39D9"/>
    <w:rsid w:val="003E5E29"/>
    <w:rsid w:val="003F0B19"/>
    <w:rsid w:val="003F2614"/>
    <w:rsid w:val="003F40D8"/>
    <w:rsid w:val="003F47E0"/>
    <w:rsid w:val="003F49F7"/>
    <w:rsid w:val="003F568B"/>
    <w:rsid w:val="003F6236"/>
    <w:rsid w:val="003F65A5"/>
    <w:rsid w:val="003F77F4"/>
    <w:rsid w:val="004000DE"/>
    <w:rsid w:val="004008D7"/>
    <w:rsid w:val="0040159B"/>
    <w:rsid w:val="004016B8"/>
    <w:rsid w:val="00407C86"/>
    <w:rsid w:val="00410308"/>
    <w:rsid w:val="00411CB5"/>
    <w:rsid w:val="00414D97"/>
    <w:rsid w:val="00417482"/>
    <w:rsid w:val="00422557"/>
    <w:rsid w:val="00423AFA"/>
    <w:rsid w:val="00423C69"/>
    <w:rsid w:val="004244BF"/>
    <w:rsid w:val="00425135"/>
    <w:rsid w:val="0042627E"/>
    <w:rsid w:val="00427076"/>
    <w:rsid w:val="004318DC"/>
    <w:rsid w:val="004323BB"/>
    <w:rsid w:val="00432D66"/>
    <w:rsid w:val="00435069"/>
    <w:rsid w:val="00435B4E"/>
    <w:rsid w:val="0043687E"/>
    <w:rsid w:val="00437F54"/>
    <w:rsid w:val="004408B6"/>
    <w:rsid w:val="00441440"/>
    <w:rsid w:val="00443EBA"/>
    <w:rsid w:val="00446C0F"/>
    <w:rsid w:val="00446C55"/>
    <w:rsid w:val="00447F22"/>
    <w:rsid w:val="00447F35"/>
    <w:rsid w:val="00450816"/>
    <w:rsid w:val="004523DC"/>
    <w:rsid w:val="004524FD"/>
    <w:rsid w:val="00456595"/>
    <w:rsid w:val="004572E0"/>
    <w:rsid w:val="004577F4"/>
    <w:rsid w:val="00460119"/>
    <w:rsid w:val="00463D31"/>
    <w:rsid w:val="00464781"/>
    <w:rsid w:val="00465E4E"/>
    <w:rsid w:val="00467529"/>
    <w:rsid w:val="00477C37"/>
    <w:rsid w:val="0048294B"/>
    <w:rsid w:val="00486024"/>
    <w:rsid w:val="004905EE"/>
    <w:rsid w:val="004929B3"/>
    <w:rsid w:val="004951F4"/>
    <w:rsid w:val="00496688"/>
    <w:rsid w:val="004A02C2"/>
    <w:rsid w:val="004A396E"/>
    <w:rsid w:val="004A5731"/>
    <w:rsid w:val="004A6775"/>
    <w:rsid w:val="004A6D81"/>
    <w:rsid w:val="004B13F9"/>
    <w:rsid w:val="004B1918"/>
    <w:rsid w:val="004B1932"/>
    <w:rsid w:val="004B51F1"/>
    <w:rsid w:val="004B6CD2"/>
    <w:rsid w:val="004B7DFD"/>
    <w:rsid w:val="004C09D6"/>
    <w:rsid w:val="004C1690"/>
    <w:rsid w:val="004C1B1B"/>
    <w:rsid w:val="004C1EC3"/>
    <w:rsid w:val="004C2987"/>
    <w:rsid w:val="004C4119"/>
    <w:rsid w:val="004C5533"/>
    <w:rsid w:val="004C6EE5"/>
    <w:rsid w:val="004D098B"/>
    <w:rsid w:val="004D27C7"/>
    <w:rsid w:val="004D2979"/>
    <w:rsid w:val="004D759B"/>
    <w:rsid w:val="004D7B72"/>
    <w:rsid w:val="004E03E4"/>
    <w:rsid w:val="004E0BD4"/>
    <w:rsid w:val="004E1564"/>
    <w:rsid w:val="004E253E"/>
    <w:rsid w:val="004E2A28"/>
    <w:rsid w:val="004E31E9"/>
    <w:rsid w:val="004E61DC"/>
    <w:rsid w:val="004E7FD0"/>
    <w:rsid w:val="004F06E7"/>
    <w:rsid w:val="004F0DC4"/>
    <w:rsid w:val="004F24D3"/>
    <w:rsid w:val="004F26CB"/>
    <w:rsid w:val="004F28EB"/>
    <w:rsid w:val="004F4D96"/>
    <w:rsid w:val="004F5F86"/>
    <w:rsid w:val="004F64CB"/>
    <w:rsid w:val="005013AD"/>
    <w:rsid w:val="00502DA4"/>
    <w:rsid w:val="005058B4"/>
    <w:rsid w:val="0051169F"/>
    <w:rsid w:val="0051222C"/>
    <w:rsid w:val="00512878"/>
    <w:rsid w:val="00513794"/>
    <w:rsid w:val="005146BB"/>
    <w:rsid w:val="00521AC7"/>
    <w:rsid w:val="0052524C"/>
    <w:rsid w:val="005254B7"/>
    <w:rsid w:val="00525EF4"/>
    <w:rsid w:val="0053124E"/>
    <w:rsid w:val="00536646"/>
    <w:rsid w:val="005369EF"/>
    <w:rsid w:val="00540B7F"/>
    <w:rsid w:val="005416A9"/>
    <w:rsid w:val="00544BCD"/>
    <w:rsid w:val="00545C60"/>
    <w:rsid w:val="00546168"/>
    <w:rsid w:val="00546E24"/>
    <w:rsid w:val="00550E3B"/>
    <w:rsid w:val="00551DEF"/>
    <w:rsid w:val="00553354"/>
    <w:rsid w:val="005535FB"/>
    <w:rsid w:val="005542AF"/>
    <w:rsid w:val="00554A60"/>
    <w:rsid w:val="00554E1A"/>
    <w:rsid w:val="005607A2"/>
    <w:rsid w:val="0056204C"/>
    <w:rsid w:val="00562EBF"/>
    <w:rsid w:val="00563618"/>
    <w:rsid w:val="005653AF"/>
    <w:rsid w:val="005654B5"/>
    <w:rsid w:val="005659F9"/>
    <w:rsid w:val="005725B4"/>
    <w:rsid w:val="005759D5"/>
    <w:rsid w:val="00581EAF"/>
    <w:rsid w:val="005832DC"/>
    <w:rsid w:val="005856D5"/>
    <w:rsid w:val="00585E94"/>
    <w:rsid w:val="005901C0"/>
    <w:rsid w:val="00590A71"/>
    <w:rsid w:val="0059112D"/>
    <w:rsid w:val="005914B9"/>
    <w:rsid w:val="00591E8F"/>
    <w:rsid w:val="005934BA"/>
    <w:rsid w:val="005936ED"/>
    <w:rsid w:val="005950B2"/>
    <w:rsid w:val="00597639"/>
    <w:rsid w:val="00597C83"/>
    <w:rsid w:val="005A0DAF"/>
    <w:rsid w:val="005A254F"/>
    <w:rsid w:val="005A4441"/>
    <w:rsid w:val="005A5B07"/>
    <w:rsid w:val="005B2749"/>
    <w:rsid w:val="005B2EFD"/>
    <w:rsid w:val="005B40E3"/>
    <w:rsid w:val="005B6478"/>
    <w:rsid w:val="005C11D9"/>
    <w:rsid w:val="005C1837"/>
    <w:rsid w:val="005C2632"/>
    <w:rsid w:val="005C3272"/>
    <w:rsid w:val="005C70F7"/>
    <w:rsid w:val="005C76A8"/>
    <w:rsid w:val="005C7CC5"/>
    <w:rsid w:val="005D2381"/>
    <w:rsid w:val="005D5953"/>
    <w:rsid w:val="005D5957"/>
    <w:rsid w:val="005D673A"/>
    <w:rsid w:val="005D68E1"/>
    <w:rsid w:val="005D6E9F"/>
    <w:rsid w:val="005D7DE2"/>
    <w:rsid w:val="005E11A2"/>
    <w:rsid w:val="005E2D77"/>
    <w:rsid w:val="005E6508"/>
    <w:rsid w:val="005E669A"/>
    <w:rsid w:val="005E7136"/>
    <w:rsid w:val="005E7992"/>
    <w:rsid w:val="005F1032"/>
    <w:rsid w:val="005F105F"/>
    <w:rsid w:val="005F2B3C"/>
    <w:rsid w:val="005F6897"/>
    <w:rsid w:val="005F6CCD"/>
    <w:rsid w:val="005F719D"/>
    <w:rsid w:val="00600FF6"/>
    <w:rsid w:val="00601EDA"/>
    <w:rsid w:val="006026DA"/>
    <w:rsid w:val="00610493"/>
    <w:rsid w:val="00611E81"/>
    <w:rsid w:val="00613FA9"/>
    <w:rsid w:val="00615767"/>
    <w:rsid w:val="00616E3E"/>
    <w:rsid w:val="00617C00"/>
    <w:rsid w:val="006231C0"/>
    <w:rsid w:val="006239B1"/>
    <w:rsid w:val="006248FB"/>
    <w:rsid w:val="00630C45"/>
    <w:rsid w:val="0063622D"/>
    <w:rsid w:val="006413BA"/>
    <w:rsid w:val="006416CC"/>
    <w:rsid w:val="00641798"/>
    <w:rsid w:val="00642106"/>
    <w:rsid w:val="00642B36"/>
    <w:rsid w:val="00644D14"/>
    <w:rsid w:val="00644E33"/>
    <w:rsid w:val="006450D3"/>
    <w:rsid w:val="00645344"/>
    <w:rsid w:val="006454C3"/>
    <w:rsid w:val="00647637"/>
    <w:rsid w:val="00650214"/>
    <w:rsid w:val="00650280"/>
    <w:rsid w:val="00651065"/>
    <w:rsid w:val="006527D1"/>
    <w:rsid w:val="00652BC9"/>
    <w:rsid w:val="00653042"/>
    <w:rsid w:val="006537CB"/>
    <w:rsid w:val="00654607"/>
    <w:rsid w:val="00656333"/>
    <w:rsid w:val="00656719"/>
    <w:rsid w:val="00661C34"/>
    <w:rsid w:val="00662364"/>
    <w:rsid w:val="00662B2B"/>
    <w:rsid w:val="00663C7F"/>
    <w:rsid w:val="00665433"/>
    <w:rsid w:val="0066648F"/>
    <w:rsid w:val="00666CF7"/>
    <w:rsid w:val="00667756"/>
    <w:rsid w:val="00670D49"/>
    <w:rsid w:val="00674040"/>
    <w:rsid w:val="00674669"/>
    <w:rsid w:val="006747BB"/>
    <w:rsid w:val="00675585"/>
    <w:rsid w:val="0067656B"/>
    <w:rsid w:val="006765AB"/>
    <w:rsid w:val="0068067B"/>
    <w:rsid w:val="00681CAE"/>
    <w:rsid w:val="006878A2"/>
    <w:rsid w:val="00692643"/>
    <w:rsid w:val="0069457A"/>
    <w:rsid w:val="006950C2"/>
    <w:rsid w:val="006A12D2"/>
    <w:rsid w:val="006A28D7"/>
    <w:rsid w:val="006A5908"/>
    <w:rsid w:val="006A5B0E"/>
    <w:rsid w:val="006A76C4"/>
    <w:rsid w:val="006B1B56"/>
    <w:rsid w:val="006B3FC4"/>
    <w:rsid w:val="006B500A"/>
    <w:rsid w:val="006B52E1"/>
    <w:rsid w:val="006B64D6"/>
    <w:rsid w:val="006C02E0"/>
    <w:rsid w:val="006C1E92"/>
    <w:rsid w:val="006C1EEA"/>
    <w:rsid w:val="006C2308"/>
    <w:rsid w:val="006C2A60"/>
    <w:rsid w:val="006C47F3"/>
    <w:rsid w:val="006D0FB0"/>
    <w:rsid w:val="006D3F2D"/>
    <w:rsid w:val="006D5550"/>
    <w:rsid w:val="006E10D0"/>
    <w:rsid w:val="006E116E"/>
    <w:rsid w:val="006E3C28"/>
    <w:rsid w:val="006E7BD4"/>
    <w:rsid w:val="006F029E"/>
    <w:rsid w:val="006F06F4"/>
    <w:rsid w:val="006F07C8"/>
    <w:rsid w:val="006F0C78"/>
    <w:rsid w:val="006F1A77"/>
    <w:rsid w:val="006F322E"/>
    <w:rsid w:val="006F7DE3"/>
    <w:rsid w:val="006F7E69"/>
    <w:rsid w:val="00700E92"/>
    <w:rsid w:val="007027F6"/>
    <w:rsid w:val="00703CFF"/>
    <w:rsid w:val="00704C8A"/>
    <w:rsid w:val="0070555B"/>
    <w:rsid w:val="007103B5"/>
    <w:rsid w:val="0071079E"/>
    <w:rsid w:val="00710BF7"/>
    <w:rsid w:val="007140E9"/>
    <w:rsid w:val="007152BF"/>
    <w:rsid w:val="0071671A"/>
    <w:rsid w:val="00721F93"/>
    <w:rsid w:val="00723C1B"/>
    <w:rsid w:val="00730D08"/>
    <w:rsid w:val="00733638"/>
    <w:rsid w:val="00733799"/>
    <w:rsid w:val="007338DC"/>
    <w:rsid w:val="00734D73"/>
    <w:rsid w:val="007350FE"/>
    <w:rsid w:val="00736F94"/>
    <w:rsid w:val="0074133E"/>
    <w:rsid w:val="0074186A"/>
    <w:rsid w:val="007423B4"/>
    <w:rsid w:val="00743BF0"/>
    <w:rsid w:val="00746A45"/>
    <w:rsid w:val="00747B5F"/>
    <w:rsid w:val="00751A0C"/>
    <w:rsid w:val="0075280D"/>
    <w:rsid w:val="00752812"/>
    <w:rsid w:val="007554B6"/>
    <w:rsid w:val="00756066"/>
    <w:rsid w:val="00757AE8"/>
    <w:rsid w:val="0076518C"/>
    <w:rsid w:val="00766EA8"/>
    <w:rsid w:val="007676CC"/>
    <w:rsid w:val="0077317A"/>
    <w:rsid w:val="00773ABE"/>
    <w:rsid w:val="007755D4"/>
    <w:rsid w:val="007778A4"/>
    <w:rsid w:val="00780BF2"/>
    <w:rsid w:val="0078717C"/>
    <w:rsid w:val="007873C4"/>
    <w:rsid w:val="00792C49"/>
    <w:rsid w:val="00793D4E"/>
    <w:rsid w:val="00794158"/>
    <w:rsid w:val="007972F9"/>
    <w:rsid w:val="007A0FA4"/>
    <w:rsid w:val="007A13F4"/>
    <w:rsid w:val="007A1A3E"/>
    <w:rsid w:val="007A3253"/>
    <w:rsid w:val="007A3646"/>
    <w:rsid w:val="007A3A33"/>
    <w:rsid w:val="007A3C80"/>
    <w:rsid w:val="007A4C1C"/>
    <w:rsid w:val="007A5CD7"/>
    <w:rsid w:val="007A6434"/>
    <w:rsid w:val="007A7D96"/>
    <w:rsid w:val="007B17B4"/>
    <w:rsid w:val="007B2017"/>
    <w:rsid w:val="007B28FA"/>
    <w:rsid w:val="007B3A6E"/>
    <w:rsid w:val="007B3B43"/>
    <w:rsid w:val="007B4721"/>
    <w:rsid w:val="007B67AB"/>
    <w:rsid w:val="007B72E5"/>
    <w:rsid w:val="007C0A02"/>
    <w:rsid w:val="007C3003"/>
    <w:rsid w:val="007C300E"/>
    <w:rsid w:val="007C325D"/>
    <w:rsid w:val="007C3776"/>
    <w:rsid w:val="007C3CA2"/>
    <w:rsid w:val="007C4E47"/>
    <w:rsid w:val="007D001C"/>
    <w:rsid w:val="007D03E7"/>
    <w:rsid w:val="007D196F"/>
    <w:rsid w:val="007D1B08"/>
    <w:rsid w:val="007D25CC"/>
    <w:rsid w:val="007E12D4"/>
    <w:rsid w:val="007E3146"/>
    <w:rsid w:val="007E6705"/>
    <w:rsid w:val="007E6D59"/>
    <w:rsid w:val="007F1702"/>
    <w:rsid w:val="007F30D8"/>
    <w:rsid w:val="008000FE"/>
    <w:rsid w:val="0080011E"/>
    <w:rsid w:val="00801F2B"/>
    <w:rsid w:val="00807FC0"/>
    <w:rsid w:val="0081021C"/>
    <w:rsid w:val="00812D2A"/>
    <w:rsid w:val="00812D47"/>
    <w:rsid w:val="008145C9"/>
    <w:rsid w:val="0081470A"/>
    <w:rsid w:val="00816432"/>
    <w:rsid w:val="00816E24"/>
    <w:rsid w:val="00824197"/>
    <w:rsid w:val="00824FFC"/>
    <w:rsid w:val="00825B81"/>
    <w:rsid w:val="0082747D"/>
    <w:rsid w:val="00827C7D"/>
    <w:rsid w:val="00830970"/>
    <w:rsid w:val="008315EB"/>
    <w:rsid w:val="00832F60"/>
    <w:rsid w:val="00833C93"/>
    <w:rsid w:val="0083414E"/>
    <w:rsid w:val="00836811"/>
    <w:rsid w:val="008371BE"/>
    <w:rsid w:val="00841164"/>
    <w:rsid w:val="00841F97"/>
    <w:rsid w:val="00844450"/>
    <w:rsid w:val="008452BC"/>
    <w:rsid w:val="00845A07"/>
    <w:rsid w:val="008515CC"/>
    <w:rsid w:val="00852E1C"/>
    <w:rsid w:val="008547F2"/>
    <w:rsid w:val="00855232"/>
    <w:rsid w:val="00855B8A"/>
    <w:rsid w:val="008563E2"/>
    <w:rsid w:val="0085751D"/>
    <w:rsid w:val="00857726"/>
    <w:rsid w:val="00864981"/>
    <w:rsid w:val="00864B44"/>
    <w:rsid w:val="00865330"/>
    <w:rsid w:val="00865831"/>
    <w:rsid w:val="008661D9"/>
    <w:rsid w:val="008669B6"/>
    <w:rsid w:val="0087111B"/>
    <w:rsid w:val="008712B8"/>
    <w:rsid w:val="00873A51"/>
    <w:rsid w:val="00874833"/>
    <w:rsid w:val="00874D2C"/>
    <w:rsid w:val="00877937"/>
    <w:rsid w:val="00877BFC"/>
    <w:rsid w:val="00881347"/>
    <w:rsid w:val="008813B8"/>
    <w:rsid w:val="00883D06"/>
    <w:rsid w:val="00884B30"/>
    <w:rsid w:val="00886B71"/>
    <w:rsid w:val="00886FA1"/>
    <w:rsid w:val="00887E03"/>
    <w:rsid w:val="00893946"/>
    <w:rsid w:val="00894451"/>
    <w:rsid w:val="00894B8E"/>
    <w:rsid w:val="00894FA3"/>
    <w:rsid w:val="00895106"/>
    <w:rsid w:val="00895F41"/>
    <w:rsid w:val="00895FCE"/>
    <w:rsid w:val="0089619D"/>
    <w:rsid w:val="00897AD6"/>
    <w:rsid w:val="00897C59"/>
    <w:rsid w:val="008A0606"/>
    <w:rsid w:val="008A2570"/>
    <w:rsid w:val="008A2F42"/>
    <w:rsid w:val="008A36D1"/>
    <w:rsid w:val="008A52D4"/>
    <w:rsid w:val="008A6C5B"/>
    <w:rsid w:val="008A73C5"/>
    <w:rsid w:val="008B2426"/>
    <w:rsid w:val="008B59F5"/>
    <w:rsid w:val="008B6D83"/>
    <w:rsid w:val="008B7AB9"/>
    <w:rsid w:val="008B7ACB"/>
    <w:rsid w:val="008C04D6"/>
    <w:rsid w:val="008C08E0"/>
    <w:rsid w:val="008C1DB8"/>
    <w:rsid w:val="008C1F9C"/>
    <w:rsid w:val="008C22B1"/>
    <w:rsid w:val="008C4498"/>
    <w:rsid w:val="008C4A30"/>
    <w:rsid w:val="008D56B2"/>
    <w:rsid w:val="008D57B5"/>
    <w:rsid w:val="008D70BE"/>
    <w:rsid w:val="008D7F09"/>
    <w:rsid w:val="008E1919"/>
    <w:rsid w:val="008E5204"/>
    <w:rsid w:val="008E554E"/>
    <w:rsid w:val="008E64E5"/>
    <w:rsid w:val="008E6A72"/>
    <w:rsid w:val="008E7886"/>
    <w:rsid w:val="008F0C39"/>
    <w:rsid w:val="008F108F"/>
    <w:rsid w:val="008F30C6"/>
    <w:rsid w:val="008F52A8"/>
    <w:rsid w:val="008F6920"/>
    <w:rsid w:val="008F7215"/>
    <w:rsid w:val="00900129"/>
    <w:rsid w:val="009017A4"/>
    <w:rsid w:val="009066FF"/>
    <w:rsid w:val="009072F0"/>
    <w:rsid w:val="00907CBD"/>
    <w:rsid w:val="00907E23"/>
    <w:rsid w:val="0091014B"/>
    <w:rsid w:val="00910D20"/>
    <w:rsid w:val="00910E59"/>
    <w:rsid w:val="009113CE"/>
    <w:rsid w:val="009117CF"/>
    <w:rsid w:val="00914A60"/>
    <w:rsid w:val="009166F1"/>
    <w:rsid w:val="009211AB"/>
    <w:rsid w:val="00923410"/>
    <w:rsid w:val="009247B2"/>
    <w:rsid w:val="00925309"/>
    <w:rsid w:val="00930A11"/>
    <w:rsid w:val="009333CC"/>
    <w:rsid w:val="00933E86"/>
    <w:rsid w:val="00935CB3"/>
    <w:rsid w:val="00936D86"/>
    <w:rsid w:val="00937A16"/>
    <w:rsid w:val="00940096"/>
    <w:rsid w:val="00945CF5"/>
    <w:rsid w:val="00946405"/>
    <w:rsid w:val="0095521C"/>
    <w:rsid w:val="00955255"/>
    <w:rsid w:val="00957976"/>
    <w:rsid w:val="00960A4E"/>
    <w:rsid w:val="0096239C"/>
    <w:rsid w:val="0096327B"/>
    <w:rsid w:val="00964E97"/>
    <w:rsid w:val="009678EC"/>
    <w:rsid w:val="00970C79"/>
    <w:rsid w:val="0097209C"/>
    <w:rsid w:val="0097403D"/>
    <w:rsid w:val="009816D7"/>
    <w:rsid w:val="00982A55"/>
    <w:rsid w:val="009838B8"/>
    <w:rsid w:val="0098488B"/>
    <w:rsid w:val="00991B4A"/>
    <w:rsid w:val="00991F34"/>
    <w:rsid w:val="009930FF"/>
    <w:rsid w:val="00995552"/>
    <w:rsid w:val="00995D53"/>
    <w:rsid w:val="00996A3E"/>
    <w:rsid w:val="00997CC1"/>
    <w:rsid w:val="009A01A3"/>
    <w:rsid w:val="009A271A"/>
    <w:rsid w:val="009A3B27"/>
    <w:rsid w:val="009B4908"/>
    <w:rsid w:val="009B6EF4"/>
    <w:rsid w:val="009B7CBB"/>
    <w:rsid w:val="009C100C"/>
    <w:rsid w:val="009C6000"/>
    <w:rsid w:val="009C66FA"/>
    <w:rsid w:val="009C7CB4"/>
    <w:rsid w:val="009C7DD1"/>
    <w:rsid w:val="009D059D"/>
    <w:rsid w:val="009D2216"/>
    <w:rsid w:val="009D4DFB"/>
    <w:rsid w:val="009D516A"/>
    <w:rsid w:val="009D6C3B"/>
    <w:rsid w:val="009E3543"/>
    <w:rsid w:val="009E50A0"/>
    <w:rsid w:val="009E7625"/>
    <w:rsid w:val="009E79DE"/>
    <w:rsid w:val="009F1694"/>
    <w:rsid w:val="009F4234"/>
    <w:rsid w:val="009F4E10"/>
    <w:rsid w:val="009F6A58"/>
    <w:rsid w:val="00A00888"/>
    <w:rsid w:val="00A03215"/>
    <w:rsid w:val="00A03FA9"/>
    <w:rsid w:val="00A0672D"/>
    <w:rsid w:val="00A10588"/>
    <w:rsid w:val="00A1072F"/>
    <w:rsid w:val="00A1092E"/>
    <w:rsid w:val="00A115A7"/>
    <w:rsid w:val="00A21242"/>
    <w:rsid w:val="00A22F32"/>
    <w:rsid w:val="00A230E0"/>
    <w:rsid w:val="00A2487C"/>
    <w:rsid w:val="00A26987"/>
    <w:rsid w:val="00A27497"/>
    <w:rsid w:val="00A30A09"/>
    <w:rsid w:val="00A31AA1"/>
    <w:rsid w:val="00A32851"/>
    <w:rsid w:val="00A36ED0"/>
    <w:rsid w:val="00A42650"/>
    <w:rsid w:val="00A42F8A"/>
    <w:rsid w:val="00A43231"/>
    <w:rsid w:val="00A43362"/>
    <w:rsid w:val="00A44AA7"/>
    <w:rsid w:val="00A45968"/>
    <w:rsid w:val="00A46BC4"/>
    <w:rsid w:val="00A479A9"/>
    <w:rsid w:val="00A47B41"/>
    <w:rsid w:val="00A501B4"/>
    <w:rsid w:val="00A50D58"/>
    <w:rsid w:val="00A51F22"/>
    <w:rsid w:val="00A53260"/>
    <w:rsid w:val="00A541B8"/>
    <w:rsid w:val="00A54BE0"/>
    <w:rsid w:val="00A55108"/>
    <w:rsid w:val="00A55ECE"/>
    <w:rsid w:val="00A568BB"/>
    <w:rsid w:val="00A570BD"/>
    <w:rsid w:val="00A5799D"/>
    <w:rsid w:val="00A57A68"/>
    <w:rsid w:val="00A63C30"/>
    <w:rsid w:val="00A65B62"/>
    <w:rsid w:val="00A65F60"/>
    <w:rsid w:val="00A663D6"/>
    <w:rsid w:val="00A67212"/>
    <w:rsid w:val="00A724D9"/>
    <w:rsid w:val="00A730BD"/>
    <w:rsid w:val="00A73DCE"/>
    <w:rsid w:val="00A7655C"/>
    <w:rsid w:val="00A76BF3"/>
    <w:rsid w:val="00A7772A"/>
    <w:rsid w:val="00A80286"/>
    <w:rsid w:val="00A82795"/>
    <w:rsid w:val="00A83FC2"/>
    <w:rsid w:val="00A84331"/>
    <w:rsid w:val="00A85D7D"/>
    <w:rsid w:val="00A87BB6"/>
    <w:rsid w:val="00A91360"/>
    <w:rsid w:val="00A92AB7"/>
    <w:rsid w:val="00A92BD3"/>
    <w:rsid w:val="00A9385F"/>
    <w:rsid w:val="00A95B5A"/>
    <w:rsid w:val="00A95CB8"/>
    <w:rsid w:val="00A97354"/>
    <w:rsid w:val="00AA034D"/>
    <w:rsid w:val="00AA076A"/>
    <w:rsid w:val="00AA07D1"/>
    <w:rsid w:val="00AB02F1"/>
    <w:rsid w:val="00AB06CE"/>
    <w:rsid w:val="00AB0F43"/>
    <w:rsid w:val="00AB14FF"/>
    <w:rsid w:val="00AB1CEA"/>
    <w:rsid w:val="00AB1F09"/>
    <w:rsid w:val="00AB304F"/>
    <w:rsid w:val="00AB4016"/>
    <w:rsid w:val="00AB5746"/>
    <w:rsid w:val="00AB5871"/>
    <w:rsid w:val="00AC1718"/>
    <w:rsid w:val="00AC3D9E"/>
    <w:rsid w:val="00AC3F92"/>
    <w:rsid w:val="00AC4545"/>
    <w:rsid w:val="00AC5E19"/>
    <w:rsid w:val="00AD1CDE"/>
    <w:rsid w:val="00AD5C1F"/>
    <w:rsid w:val="00AD7B81"/>
    <w:rsid w:val="00AE1A04"/>
    <w:rsid w:val="00AE1E1B"/>
    <w:rsid w:val="00AE2B49"/>
    <w:rsid w:val="00AE369E"/>
    <w:rsid w:val="00AF4BC7"/>
    <w:rsid w:val="00AF5B55"/>
    <w:rsid w:val="00AF6E39"/>
    <w:rsid w:val="00AF75A4"/>
    <w:rsid w:val="00B01A25"/>
    <w:rsid w:val="00B02338"/>
    <w:rsid w:val="00B02567"/>
    <w:rsid w:val="00B04A06"/>
    <w:rsid w:val="00B04A64"/>
    <w:rsid w:val="00B04D83"/>
    <w:rsid w:val="00B04D86"/>
    <w:rsid w:val="00B0514C"/>
    <w:rsid w:val="00B0648D"/>
    <w:rsid w:val="00B1046E"/>
    <w:rsid w:val="00B11BD0"/>
    <w:rsid w:val="00B1229E"/>
    <w:rsid w:val="00B129CB"/>
    <w:rsid w:val="00B14F37"/>
    <w:rsid w:val="00B20706"/>
    <w:rsid w:val="00B21C5B"/>
    <w:rsid w:val="00B231CB"/>
    <w:rsid w:val="00B277B1"/>
    <w:rsid w:val="00B30090"/>
    <w:rsid w:val="00B30632"/>
    <w:rsid w:val="00B3199D"/>
    <w:rsid w:val="00B358DA"/>
    <w:rsid w:val="00B36ECD"/>
    <w:rsid w:val="00B3738B"/>
    <w:rsid w:val="00B406C7"/>
    <w:rsid w:val="00B42573"/>
    <w:rsid w:val="00B42EFD"/>
    <w:rsid w:val="00B45F15"/>
    <w:rsid w:val="00B51787"/>
    <w:rsid w:val="00B54754"/>
    <w:rsid w:val="00B56301"/>
    <w:rsid w:val="00B60B5D"/>
    <w:rsid w:val="00B623BE"/>
    <w:rsid w:val="00B62D00"/>
    <w:rsid w:val="00B65516"/>
    <w:rsid w:val="00B65EEA"/>
    <w:rsid w:val="00B667A2"/>
    <w:rsid w:val="00B70AC3"/>
    <w:rsid w:val="00B722E8"/>
    <w:rsid w:val="00B73065"/>
    <w:rsid w:val="00B741E0"/>
    <w:rsid w:val="00B76130"/>
    <w:rsid w:val="00B767F9"/>
    <w:rsid w:val="00B810BB"/>
    <w:rsid w:val="00B81C1F"/>
    <w:rsid w:val="00B84719"/>
    <w:rsid w:val="00B86A8A"/>
    <w:rsid w:val="00B9008D"/>
    <w:rsid w:val="00B9087E"/>
    <w:rsid w:val="00B92510"/>
    <w:rsid w:val="00B93234"/>
    <w:rsid w:val="00B939C2"/>
    <w:rsid w:val="00B948A0"/>
    <w:rsid w:val="00B94AA3"/>
    <w:rsid w:val="00B95719"/>
    <w:rsid w:val="00B95DB5"/>
    <w:rsid w:val="00BA4B9C"/>
    <w:rsid w:val="00BA74D3"/>
    <w:rsid w:val="00BA7557"/>
    <w:rsid w:val="00BB1C30"/>
    <w:rsid w:val="00BB2C18"/>
    <w:rsid w:val="00BB6EE5"/>
    <w:rsid w:val="00BB7B81"/>
    <w:rsid w:val="00BB7C6C"/>
    <w:rsid w:val="00BC0B0D"/>
    <w:rsid w:val="00BC2E62"/>
    <w:rsid w:val="00BC3208"/>
    <w:rsid w:val="00BC36FD"/>
    <w:rsid w:val="00BC372F"/>
    <w:rsid w:val="00BC4A7E"/>
    <w:rsid w:val="00BC59C2"/>
    <w:rsid w:val="00BC5BAC"/>
    <w:rsid w:val="00BC66AB"/>
    <w:rsid w:val="00BD1B6E"/>
    <w:rsid w:val="00BD54C5"/>
    <w:rsid w:val="00BD5C19"/>
    <w:rsid w:val="00BE0503"/>
    <w:rsid w:val="00BE18F5"/>
    <w:rsid w:val="00BE5973"/>
    <w:rsid w:val="00BE6915"/>
    <w:rsid w:val="00BE72CB"/>
    <w:rsid w:val="00BF0747"/>
    <w:rsid w:val="00BF0928"/>
    <w:rsid w:val="00BF147F"/>
    <w:rsid w:val="00BF354F"/>
    <w:rsid w:val="00BF469B"/>
    <w:rsid w:val="00BF4DEB"/>
    <w:rsid w:val="00BF5125"/>
    <w:rsid w:val="00BF66FD"/>
    <w:rsid w:val="00BF76C3"/>
    <w:rsid w:val="00BF76D8"/>
    <w:rsid w:val="00C01F02"/>
    <w:rsid w:val="00C06A28"/>
    <w:rsid w:val="00C10A8F"/>
    <w:rsid w:val="00C125BA"/>
    <w:rsid w:val="00C12A92"/>
    <w:rsid w:val="00C14217"/>
    <w:rsid w:val="00C17113"/>
    <w:rsid w:val="00C1766A"/>
    <w:rsid w:val="00C17E20"/>
    <w:rsid w:val="00C2107B"/>
    <w:rsid w:val="00C24F8E"/>
    <w:rsid w:val="00C254AF"/>
    <w:rsid w:val="00C25A71"/>
    <w:rsid w:val="00C27439"/>
    <w:rsid w:val="00C3061B"/>
    <w:rsid w:val="00C31D0F"/>
    <w:rsid w:val="00C320E8"/>
    <w:rsid w:val="00C32BF1"/>
    <w:rsid w:val="00C35B38"/>
    <w:rsid w:val="00C37534"/>
    <w:rsid w:val="00C37AFA"/>
    <w:rsid w:val="00C37C74"/>
    <w:rsid w:val="00C37DC9"/>
    <w:rsid w:val="00C42E89"/>
    <w:rsid w:val="00C43473"/>
    <w:rsid w:val="00C45B17"/>
    <w:rsid w:val="00C467D7"/>
    <w:rsid w:val="00C52321"/>
    <w:rsid w:val="00C57F90"/>
    <w:rsid w:val="00C608BF"/>
    <w:rsid w:val="00C60941"/>
    <w:rsid w:val="00C60AE9"/>
    <w:rsid w:val="00C61BCE"/>
    <w:rsid w:val="00C635FF"/>
    <w:rsid w:val="00C640C7"/>
    <w:rsid w:val="00C653C3"/>
    <w:rsid w:val="00C661E5"/>
    <w:rsid w:val="00C67774"/>
    <w:rsid w:val="00C67C92"/>
    <w:rsid w:val="00C70C42"/>
    <w:rsid w:val="00C711B9"/>
    <w:rsid w:val="00C71A2E"/>
    <w:rsid w:val="00C729D2"/>
    <w:rsid w:val="00C74206"/>
    <w:rsid w:val="00C753B8"/>
    <w:rsid w:val="00C75CB3"/>
    <w:rsid w:val="00C75F15"/>
    <w:rsid w:val="00C804CB"/>
    <w:rsid w:val="00C80CD6"/>
    <w:rsid w:val="00C829E4"/>
    <w:rsid w:val="00C86303"/>
    <w:rsid w:val="00C86A95"/>
    <w:rsid w:val="00C87D41"/>
    <w:rsid w:val="00C9019C"/>
    <w:rsid w:val="00C90C32"/>
    <w:rsid w:val="00C90F7E"/>
    <w:rsid w:val="00C91A19"/>
    <w:rsid w:val="00C92B33"/>
    <w:rsid w:val="00C956D6"/>
    <w:rsid w:val="00C95E7B"/>
    <w:rsid w:val="00C9746A"/>
    <w:rsid w:val="00CA239E"/>
    <w:rsid w:val="00CA34D9"/>
    <w:rsid w:val="00CA3EC8"/>
    <w:rsid w:val="00CA52A2"/>
    <w:rsid w:val="00CA71C6"/>
    <w:rsid w:val="00CA77ED"/>
    <w:rsid w:val="00CB04B8"/>
    <w:rsid w:val="00CB3717"/>
    <w:rsid w:val="00CB377C"/>
    <w:rsid w:val="00CC1853"/>
    <w:rsid w:val="00CC253B"/>
    <w:rsid w:val="00CC51BA"/>
    <w:rsid w:val="00CC56C6"/>
    <w:rsid w:val="00CC6EAA"/>
    <w:rsid w:val="00CC7C99"/>
    <w:rsid w:val="00CD364B"/>
    <w:rsid w:val="00CD4CC3"/>
    <w:rsid w:val="00CD6BC8"/>
    <w:rsid w:val="00CE4AF3"/>
    <w:rsid w:val="00CE4F39"/>
    <w:rsid w:val="00CE7F36"/>
    <w:rsid w:val="00CF0766"/>
    <w:rsid w:val="00CF391B"/>
    <w:rsid w:val="00CF5E52"/>
    <w:rsid w:val="00CF7802"/>
    <w:rsid w:val="00D02A9C"/>
    <w:rsid w:val="00D03D1E"/>
    <w:rsid w:val="00D043A1"/>
    <w:rsid w:val="00D06A6D"/>
    <w:rsid w:val="00D06F41"/>
    <w:rsid w:val="00D074C3"/>
    <w:rsid w:val="00D07944"/>
    <w:rsid w:val="00D108F2"/>
    <w:rsid w:val="00D133D9"/>
    <w:rsid w:val="00D1461E"/>
    <w:rsid w:val="00D15C52"/>
    <w:rsid w:val="00D16977"/>
    <w:rsid w:val="00D169B2"/>
    <w:rsid w:val="00D171F7"/>
    <w:rsid w:val="00D20A41"/>
    <w:rsid w:val="00D20C7A"/>
    <w:rsid w:val="00D20F7E"/>
    <w:rsid w:val="00D23440"/>
    <w:rsid w:val="00D23D7B"/>
    <w:rsid w:val="00D23DC9"/>
    <w:rsid w:val="00D2461E"/>
    <w:rsid w:val="00D24BC7"/>
    <w:rsid w:val="00D278FB"/>
    <w:rsid w:val="00D30502"/>
    <w:rsid w:val="00D33821"/>
    <w:rsid w:val="00D338A4"/>
    <w:rsid w:val="00D33D8A"/>
    <w:rsid w:val="00D3683D"/>
    <w:rsid w:val="00D41D9A"/>
    <w:rsid w:val="00D43536"/>
    <w:rsid w:val="00D43A19"/>
    <w:rsid w:val="00D44A56"/>
    <w:rsid w:val="00D458B1"/>
    <w:rsid w:val="00D45BC7"/>
    <w:rsid w:val="00D46028"/>
    <w:rsid w:val="00D46811"/>
    <w:rsid w:val="00D47747"/>
    <w:rsid w:val="00D5329A"/>
    <w:rsid w:val="00D54F77"/>
    <w:rsid w:val="00D612B2"/>
    <w:rsid w:val="00D62E6D"/>
    <w:rsid w:val="00D646EC"/>
    <w:rsid w:val="00D66505"/>
    <w:rsid w:val="00D66FA7"/>
    <w:rsid w:val="00D70DCB"/>
    <w:rsid w:val="00D71171"/>
    <w:rsid w:val="00D7248B"/>
    <w:rsid w:val="00D73FA0"/>
    <w:rsid w:val="00D76074"/>
    <w:rsid w:val="00D80E38"/>
    <w:rsid w:val="00D80F42"/>
    <w:rsid w:val="00D84BBB"/>
    <w:rsid w:val="00D9059D"/>
    <w:rsid w:val="00D9197F"/>
    <w:rsid w:val="00D92B71"/>
    <w:rsid w:val="00D94209"/>
    <w:rsid w:val="00D9455B"/>
    <w:rsid w:val="00D95BE9"/>
    <w:rsid w:val="00D97A66"/>
    <w:rsid w:val="00DA020B"/>
    <w:rsid w:val="00DA1972"/>
    <w:rsid w:val="00DA1E20"/>
    <w:rsid w:val="00DA40D0"/>
    <w:rsid w:val="00DA61FA"/>
    <w:rsid w:val="00DA70AE"/>
    <w:rsid w:val="00DA79DB"/>
    <w:rsid w:val="00DB12DB"/>
    <w:rsid w:val="00DB1CE6"/>
    <w:rsid w:val="00DB2B44"/>
    <w:rsid w:val="00DB59CA"/>
    <w:rsid w:val="00DB73D9"/>
    <w:rsid w:val="00DC015B"/>
    <w:rsid w:val="00DC0AD9"/>
    <w:rsid w:val="00DC183B"/>
    <w:rsid w:val="00DC3E74"/>
    <w:rsid w:val="00DC4A58"/>
    <w:rsid w:val="00DC6B5F"/>
    <w:rsid w:val="00DD009B"/>
    <w:rsid w:val="00DD0919"/>
    <w:rsid w:val="00DD0DAD"/>
    <w:rsid w:val="00DD1517"/>
    <w:rsid w:val="00DD2888"/>
    <w:rsid w:val="00DD397B"/>
    <w:rsid w:val="00DD4013"/>
    <w:rsid w:val="00DD40EE"/>
    <w:rsid w:val="00DD7155"/>
    <w:rsid w:val="00DD7ACB"/>
    <w:rsid w:val="00DE0492"/>
    <w:rsid w:val="00DE1CC1"/>
    <w:rsid w:val="00DE3529"/>
    <w:rsid w:val="00DE3F73"/>
    <w:rsid w:val="00DE42D0"/>
    <w:rsid w:val="00DE5F02"/>
    <w:rsid w:val="00DE77B5"/>
    <w:rsid w:val="00DE7A59"/>
    <w:rsid w:val="00DF0165"/>
    <w:rsid w:val="00DF06B2"/>
    <w:rsid w:val="00DF166C"/>
    <w:rsid w:val="00DF29FC"/>
    <w:rsid w:val="00DF335A"/>
    <w:rsid w:val="00DF3D56"/>
    <w:rsid w:val="00E00FD4"/>
    <w:rsid w:val="00E01E04"/>
    <w:rsid w:val="00E02857"/>
    <w:rsid w:val="00E03464"/>
    <w:rsid w:val="00E037AB"/>
    <w:rsid w:val="00E058BC"/>
    <w:rsid w:val="00E05A3C"/>
    <w:rsid w:val="00E07590"/>
    <w:rsid w:val="00E1013A"/>
    <w:rsid w:val="00E116DA"/>
    <w:rsid w:val="00E12623"/>
    <w:rsid w:val="00E12905"/>
    <w:rsid w:val="00E12A43"/>
    <w:rsid w:val="00E12EFE"/>
    <w:rsid w:val="00E16F98"/>
    <w:rsid w:val="00E20468"/>
    <w:rsid w:val="00E219FF"/>
    <w:rsid w:val="00E22D78"/>
    <w:rsid w:val="00E23486"/>
    <w:rsid w:val="00E23716"/>
    <w:rsid w:val="00E239D4"/>
    <w:rsid w:val="00E327B0"/>
    <w:rsid w:val="00E342DE"/>
    <w:rsid w:val="00E35096"/>
    <w:rsid w:val="00E36ABB"/>
    <w:rsid w:val="00E4088D"/>
    <w:rsid w:val="00E44811"/>
    <w:rsid w:val="00E47BA7"/>
    <w:rsid w:val="00E50F63"/>
    <w:rsid w:val="00E5182A"/>
    <w:rsid w:val="00E53D6D"/>
    <w:rsid w:val="00E5498D"/>
    <w:rsid w:val="00E54C6D"/>
    <w:rsid w:val="00E56374"/>
    <w:rsid w:val="00E57C2E"/>
    <w:rsid w:val="00E60F67"/>
    <w:rsid w:val="00E61860"/>
    <w:rsid w:val="00E6209B"/>
    <w:rsid w:val="00E622E2"/>
    <w:rsid w:val="00E62A13"/>
    <w:rsid w:val="00E6553D"/>
    <w:rsid w:val="00E6691B"/>
    <w:rsid w:val="00E7115E"/>
    <w:rsid w:val="00E71F86"/>
    <w:rsid w:val="00E72AC5"/>
    <w:rsid w:val="00E72DD1"/>
    <w:rsid w:val="00E7474B"/>
    <w:rsid w:val="00E74D5A"/>
    <w:rsid w:val="00E7606C"/>
    <w:rsid w:val="00E76C9B"/>
    <w:rsid w:val="00E77C18"/>
    <w:rsid w:val="00E802F6"/>
    <w:rsid w:val="00E84383"/>
    <w:rsid w:val="00E855BD"/>
    <w:rsid w:val="00E86CC7"/>
    <w:rsid w:val="00E86F97"/>
    <w:rsid w:val="00E90C8E"/>
    <w:rsid w:val="00E90EE1"/>
    <w:rsid w:val="00E93543"/>
    <w:rsid w:val="00E93AED"/>
    <w:rsid w:val="00E93D02"/>
    <w:rsid w:val="00E95D13"/>
    <w:rsid w:val="00E97E01"/>
    <w:rsid w:val="00EA228F"/>
    <w:rsid w:val="00EA29BA"/>
    <w:rsid w:val="00EA366D"/>
    <w:rsid w:val="00EA3FDD"/>
    <w:rsid w:val="00EA4DF2"/>
    <w:rsid w:val="00EB443E"/>
    <w:rsid w:val="00EB4449"/>
    <w:rsid w:val="00EB4F1D"/>
    <w:rsid w:val="00EB566D"/>
    <w:rsid w:val="00EC022A"/>
    <w:rsid w:val="00EC077A"/>
    <w:rsid w:val="00EC0E84"/>
    <w:rsid w:val="00EC3079"/>
    <w:rsid w:val="00EC3A24"/>
    <w:rsid w:val="00ED2A5C"/>
    <w:rsid w:val="00ED31B8"/>
    <w:rsid w:val="00ED3AFE"/>
    <w:rsid w:val="00ED4687"/>
    <w:rsid w:val="00ED565F"/>
    <w:rsid w:val="00ED6E33"/>
    <w:rsid w:val="00ED7696"/>
    <w:rsid w:val="00ED7B2E"/>
    <w:rsid w:val="00ED7F29"/>
    <w:rsid w:val="00EE041C"/>
    <w:rsid w:val="00EE0D64"/>
    <w:rsid w:val="00EE1D14"/>
    <w:rsid w:val="00EE2321"/>
    <w:rsid w:val="00EF01EF"/>
    <w:rsid w:val="00EF0934"/>
    <w:rsid w:val="00EF0A67"/>
    <w:rsid w:val="00EF0E0A"/>
    <w:rsid w:val="00EF6F4D"/>
    <w:rsid w:val="00F00E32"/>
    <w:rsid w:val="00F0135B"/>
    <w:rsid w:val="00F01D21"/>
    <w:rsid w:val="00F01F4E"/>
    <w:rsid w:val="00F04808"/>
    <w:rsid w:val="00F051FA"/>
    <w:rsid w:val="00F0520A"/>
    <w:rsid w:val="00F054A3"/>
    <w:rsid w:val="00F0572F"/>
    <w:rsid w:val="00F077D0"/>
    <w:rsid w:val="00F10400"/>
    <w:rsid w:val="00F10638"/>
    <w:rsid w:val="00F10B1A"/>
    <w:rsid w:val="00F11297"/>
    <w:rsid w:val="00F11E18"/>
    <w:rsid w:val="00F12247"/>
    <w:rsid w:val="00F14B17"/>
    <w:rsid w:val="00F15170"/>
    <w:rsid w:val="00F17919"/>
    <w:rsid w:val="00F20AFF"/>
    <w:rsid w:val="00F22537"/>
    <w:rsid w:val="00F22AA2"/>
    <w:rsid w:val="00F240C3"/>
    <w:rsid w:val="00F248C8"/>
    <w:rsid w:val="00F278B6"/>
    <w:rsid w:val="00F27CED"/>
    <w:rsid w:val="00F33075"/>
    <w:rsid w:val="00F350F4"/>
    <w:rsid w:val="00F35266"/>
    <w:rsid w:val="00F37D13"/>
    <w:rsid w:val="00F4035B"/>
    <w:rsid w:val="00F40695"/>
    <w:rsid w:val="00F40FBF"/>
    <w:rsid w:val="00F42215"/>
    <w:rsid w:val="00F46A72"/>
    <w:rsid w:val="00F47CB6"/>
    <w:rsid w:val="00F52D2D"/>
    <w:rsid w:val="00F53C68"/>
    <w:rsid w:val="00F5489C"/>
    <w:rsid w:val="00F54B4E"/>
    <w:rsid w:val="00F54C76"/>
    <w:rsid w:val="00F56C10"/>
    <w:rsid w:val="00F61BAD"/>
    <w:rsid w:val="00F62A6C"/>
    <w:rsid w:val="00F63B80"/>
    <w:rsid w:val="00F70DB0"/>
    <w:rsid w:val="00F738AC"/>
    <w:rsid w:val="00F74D3B"/>
    <w:rsid w:val="00F7589E"/>
    <w:rsid w:val="00F80D26"/>
    <w:rsid w:val="00F820A1"/>
    <w:rsid w:val="00F82436"/>
    <w:rsid w:val="00F82EFB"/>
    <w:rsid w:val="00F8545D"/>
    <w:rsid w:val="00F85AB7"/>
    <w:rsid w:val="00F85D94"/>
    <w:rsid w:val="00F86071"/>
    <w:rsid w:val="00F860EA"/>
    <w:rsid w:val="00F903E2"/>
    <w:rsid w:val="00F92DD0"/>
    <w:rsid w:val="00F94128"/>
    <w:rsid w:val="00F94F4E"/>
    <w:rsid w:val="00F96797"/>
    <w:rsid w:val="00F9683B"/>
    <w:rsid w:val="00F975EB"/>
    <w:rsid w:val="00FA2EFE"/>
    <w:rsid w:val="00FA36F2"/>
    <w:rsid w:val="00FA373E"/>
    <w:rsid w:val="00FA4E40"/>
    <w:rsid w:val="00FA694D"/>
    <w:rsid w:val="00FA6B9E"/>
    <w:rsid w:val="00FA7ACC"/>
    <w:rsid w:val="00FB1ED9"/>
    <w:rsid w:val="00FB27A8"/>
    <w:rsid w:val="00FB5C0E"/>
    <w:rsid w:val="00FC024B"/>
    <w:rsid w:val="00FC2B3F"/>
    <w:rsid w:val="00FC69A0"/>
    <w:rsid w:val="00FD30E4"/>
    <w:rsid w:val="00FD5F75"/>
    <w:rsid w:val="00FD7525"/>
    <w:rsid w:val="00FE0654"/>
    <w:rsid w:val="00FE1473"/>
    <w:rsid w:val="00FE174F"/>
    <w:rsid w:val="00FE3A23"/>
    <w:rsid w:val="00FE5946"/>
    <w:rsid w:val="00FE5ECC"/>
    <w:rsid w:val="00FE625A"/>
    <w:rsid w:val="00FE753A"/>
    <w:rsid w:val="00FF0996"/>
    <w:rsid w:val="00FF1DAF"/>
    <w:rsid w:val="00FF1F9D"/>
    <w:rsid w:val="00FF3250"/>
    <w:rsid w:val="00FF3872"/>
    <w:rsid w:val="00FF431F"/>
    <w:rsid w:val="00FF4C01"/>
    <w:rsid w:val="00FF502A"/>
    <w:rsid w:val="00FF508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6433"/>
    <o:shapelayout v:ext="edit">
      <o:idmap v:ext="edit" data="1"/>
    </o:shapelayout>
  </w:shapeDefaults>
  <w:decimalSymbol w:val=","/>
  <w:listSeparator w:val=";"/>
  <w14:docId w14:val="49C4ED45"/>
  <w15:docId w15:val="{9388F418-C7E2-4601-B84E-3BED4428C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088D"/>
    <w:rPr>
      <w:rFonts w:ascii="Calibri" w:eastAsia="Calibri" w:hAnsi="Calibri" w:cs="Times New Roman"/>
    </w:rPr>
  </w:style>
  <w:style w:type="paragraph" w:styleId="1">
    <w:name w:val="heading 1"/>
    <w:basedOn w:val="a"/>
    <w:next w:val="a"/>
    <w:link w:val="1Char"/>
    <w:qFormat/>
    <w:rsid w:val="00BE05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E4088D"/>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Char"/>
    <w:qFormat/>
    <w:rsid w:val="00FA2EFE"/>
    <w:pPr>
      <w:keepNext/>
      <w:tabs>
        <w:tab w:val="num" w:pos="720"/>
      </w:tabs>
      <w:suppressAutoHyphens/>
      <w:spacing w:after="0" w:line="240" w:lineRule="auto"/>
      <w:ind w:left="720" w:hanging="720"/>
      <w:jc w:val="both"/>
      <w:outlineLvl w:val="2"/>
    </w:pPr>
    <w:rPr>
      <w:rFonts w:ascii="Times New Roman" w:eastAsia="Times New Roman" w:hAnsi="Times New Roman"/>
      <w:sz w:val="24"/>
      <w:szCs w:val="20"/>
      <w:lang w:eastAsia="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4">
    <w:name w:val="heading 4"/>
    <w:basedOn w:val="a"/>
    <w:next w:val="a"/>
    <w:link w:val="4Char"/>
    <w:qFormat/>
    <w:rsid w:val="00FA2EFE"/>
    <w:pPr>
      <w:keepNext/>
      <w:tabs>
        <w:tab w:val="num" w:pos="864"/>
      </w:tabs>
      <w:suppressAutoHyphens/>
      <w:spacing w:after="0" w:line="240" w:lineRule="auto"/>
      <w:ind w:left="864" w:hanging="864"/>
      <w:outlineLvl w:val="3"/>
    </w:pPr>
    <w:rPr>
      <w:rFonts w:ascii="Garamond" w:eastAsia="Times New Roman" w:hAnsi="Garamond"/>
      <w:b/>
      <w:sz w:val="28"/>
      <w:szCs w:val="20"/>
      <w:lang w:eastAsia="ar-SA"/>
    </w:rPr>
  </w:style>
  <w:style w:type="paragraph" w:styleId="5">
    <w:name w:val="heading 5"/>
    <w:basedOn w:val="a"/>
    <w:next w:val="a"/>
    <w:link w:val="5Char"/>
    <w:qFormat/>
    <w:rsid w:val="0001745B"/>
    <w:pPr>
      <w:keepNext/>
      <w:tabs>
        <w:tab w:val="left" w:pos="1380"/>
        <w:tab w:val="center" w:pos="4411"/>
        <w:tab w:val="left" w:pos="5520"/>
        <w:tab w:val="left" w:pos="5820"/>
      </w:tabs>
      <w:spacing w:after="0" w:line="240" w:lineRule="auto"/>
      <w:jc w:val="center"/>
      <w:outlineLvl w:val="4"/>
    </w:pPr>
    <w:rPr>
      <w:rFonts w:ascii="Times New Roman" w:eastAsia="Times New Roman" w:hAnsi="Times New Roman"/>
      <w:b/>
      <w:sz w:val="28"/>
      <w:szCs w:val="20"/>
      <w:lang w:eastAsia="el-GR"/>
    </w:rPr>
  </w:style>
  <w:style w:type="paragraph" w:styleId="6">
    <w:name w:val="heading 6"/>
    <w:basedOn w:val="a"/>
    <w:next w:val="a"/>
    <w:link w:val="6Char"/>
    <w:qFormat/>
    <w:rsid w:val="0001745B"/>
    <w:pPr>
      <w:keepNext/>
      <w:tabs>
        <w:tab w:val="left" w:pos="5520"/>
        <w:tab w:val="left" w:pos="5820"/>
      </w:tabs>
      <w:spacing w:after="0" w:line="240" w:lineRule="auto"/>
      <w:outlineLvl w:val="5"/>
    </w:pPr>
    <w:rPr>
      <w:rFonts w:ascii="Times New Roman" w:eastAsia="Times New Roman" w:hAnsi="Times New Roman"/>
      <w:b/>
      <w:szCs w:val="20"/>
      <w:lang w:eastAsia="el-GR"/>
    </w:rPr>
  </w:style>
  <w:style w:type="paragraph" w:styleId="7">
    <w:name w:val="heading 7"/>
    <w:basedOn w:val="a"/>
    <w:next w:val="a"/>
    <w:link w:val="7Char"/>
    <w:qFormat/>
    <w:rsid w:val="0001745B"/>
    <w:pPr>
      <w:keepNext/>
      <w:tabs>
        <w:tab w:val="left" w:pos="5520"/>
        <w:tab w:val="left" w:pos="5820"/>
      </w:tabs>
      <w:spacing w:after="0" w:line="240" w:lineRule="auto"/>
      <w:outlineLvl w:val="6"/>
    </w:pPr>
    <w:rPr>
      <w:rFonts w:ascii="Times New Roman" w:eastAsia="Times New Roman" w:hAnsi="Times New Roman"/>
      <w:b/>
      <w:sz w:val="20"/>
      <w:szCs w:val="20"/>
      <w:lang w:eastAsia="el-GR"/>
    </w:rPr>
  </w:style>
  <w:style w:type="paragraph" w:styleId="8">
    <w:name w:val="heading 8"/>
    <w:basedOn w:val="a"/>
    <w:next w:val="a"/>
    <w:link w:val="8Char"/>
    <w:uiPriority w:val="9"/>
    <w:unhideWhenUsed/>
    <w:qFormat/>
    <w:rsid w:val="00435069"/>
    <w:pPr>
      <w:spacing w:before="240" w:after="60"/>
      <w:jc w:val="both"/>
      <w:outlineLvl w:val="7"/>
    </w:pPr>
    <w:rPr>
      <w:rFonts w:eastAsia="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E4088D"/>
    <w:rPr>
      <w:rFonts w:ascii="Cambria" w:eastAsia="Times New Roman" w:hAnsi="Cambria" w:cs="Times New Roman"/>
      <w:b/>
      <w:bCs/>
      <w:color w:val="4F81BD"/>
      <w:sz w:val="26"/>
      <w:szCs w:val="26"/>
    </w:rPr>
  </w:style>
  <w:style w:type="paragraph" w:styleId="a3">
    <w:name w:val="footer"/>
    <w:basedOn w:val="a"/>
    <w:link w:val="Char"/>
    <w:uiPriority w:val="99"/>
    <w:unhideWhenUsed/>
    <w:rsid w:val="00E4088D"/>
    <w:pPr>
      <w:tabs>
        <w:tab w:val="center" w:pos="4153"/>
        <w:tab w:val="right" w:pos="8306"/>
      </w:tabs>
      <w:spacing w:after="0" w:line="240" w:lineRule="auto"/>
    </w:pPr>
  </w:style>
  <w:style w:type="character" w:customStyle="1" w:styleId="Char">
    <w:name w:val="Υποσέλιδο Char"/>
    <w:basedOn w:val="a0"/>
    <w:link w:val="a3"/>
    <w:uiPriority w:val="99"/>
    <w:rsid w:val="00E4088D"/>
    <w:rPr>
      <w:rFonts w:ascii="Calibri" w:eastAsia="Calibri" w:hAnsi="Calibri" w:cs="Times New Roman"/>
    </w:rPr>
  </w:style>
  <w:style w:type="paragraph" w:styleId="a4">
    <w:name w:val="Body Text"/>
    <w:basedOn w:val="a"/>
    <w:link w:val="Char0"/>
    <w:unhideWhenUsed/>
    <w:rsid w:val="00E4088D"/>
    <w:pPr>
      <w:spacing w:after="120"/>
    </w:pPr>
  </w:style>
  <w:style w:type="character" w:customStyle="1" w:styleId="Char0">
    <w:name w:val="Σώμα κειμένου Char"/>
    <w:basedOn w:val="a0"/>
    <w:link w:val="a4"/>
    <w:rsid w:val="00E4088D"/>
    <w:rPr>
      <w:rFonts w:ascii="Calibri" w:eastAsia="Calibri" w:hAnsi="Calibri" w:cs="Times New Roman"/>
    </w:rPr>
  </w:style>
  <w:style w:type="paragraph" w:styleId="a5">
    <w:name w:val="List Paragraph"/>
    <w:basedOn w:val="a"/>
    <w:uiPriority w:val="34"/>
    <w:qFormat/>
    <w:rsid w:val="00E4088D"/>
    <w:pPr>
      <w:ind w:left="720"/>
      <w:contextualSpacing/>
    </w:pPr>
  </w:style>
  <w:style w:type="paragraph" w:styleId="a6">
    <w:name w:val="No Spacing"/>
    <w:uiPriority w:val="1"/>
    <w:qFormat/>
    <w:rsid w:val="00E4088D"/>
    <w:pPr>
      <w:spacing w:after="0" w:line="240" w:lineRule="auto"/>
    </w:pPr>
    <w:rPr>
      <w:rFonts w:ascii="Calibri" w:eastAsia="Calibri" w:hAnsi="Calibri" w:cs="Times New Roman"/>
    </w:rPr>
  </w:style>
  <w:style w:type="paragraph" w:styleId="a7">
    <w:name w:val="header"/>
    <w:basedOn w:val="a"/>
    <w:link w:val="Char1"/>
    <w:uiPriority w:val="99"/>
    <w:rsid w:val="00E4088D"/>
    <w:pPr>
      <w:tabs>
        <w:tab w:val="center" w:pos="4153"/>
        <w:tab w:val="right" w:pos="8306"/>
      </w:tabs>
      <w:spacing w:after="0" w:line="240" w:lineRule="auto"/>
    </w:pPr>
    <w:rPr>
      <w:rFonts w:ascii="Times New Roman" w:eastAsia="Times New Roman" w:hAnsi="Times New Roman"/>
      <w:sz w:val="20"/>
      <w:szCs w:val="20"/>
      <w:lang w:eastAsia="el-GR"/>
    </w:rPr>
  </w:style>
  <w:style w:type="character" w:customStyle="1" w:styleId="Char1">
    <w:name w:val="Κεφαλίδα Char"/>
    <w:basedOn w:val="a0"/>
    <w:link w:val="a7"/>
    <w:uiPriority w:val="99"/>
    <w:rsid w:val="00E4088D"/>
    <w:rPr>
      <w:rFonts w:ascii="Times New Roman" w:eastAsia="Times New Roman" w:hAnsi="Times New Roman" w:cs="Times New Roman"/>
      <w:sz w:val="20"/>
      <w:szCs w:val="20"/>
      <w:lang w:eastAsia="el-GR"/>
    </w:rPr>
  </w:style>
  <w:style w:type="character" w:styleId="a8">
    <w:name w:val="Emphasis"/>
    <w:basedOn w:val="a0"/>
    <w:qFormat/>
    <w:rsid w:val="00E4088D"/>
    <w:rPr>
      <w:i/>
      <w:iCs/>
    </w:rPr>
  </w:style>
  <w:style w:type="paragraph" w:customStyle="1" w:styleId="TableContents">
    <w:name w:val="Table Contents"/>
    <w:basedOn w:val="a"/>
    <w:qFormat/>
    <w:rsid w:val="00E4088D"/>
    <w:pPr>
      <w:suppressLineNumbers/>
      <w:suppressAutoHyphens/>
      <w:spacing w:after="0" w:line="240" w:lineRule="auto"/>
    </w:pPr>
    <w:rPr>
      <w:rFonts w:ascii="Arial" w:eastAsia="SimSun" w:hAnsi="Arial" w:cs="Mangal"/>
      <w:kern w:val="1"/>
      <w:szCs w:val="24"/>
      <w:lang w:eastAsia="zh-CN" w:bidi="hi-IN"/>
    </w:rPr>
  </w:style>
  <w:style w:type="paragraph" w:styleId="a9">
    <w:name w:val="Balloon Text"/>
    <w:basedOn w:val="a"/>
    <w:link w:val="Char2"/>
    <w:unhideWhenUsed/>
    <w:rsid w:val="00E4088D"/>
    <w:pPr>
      <w:spacing w:after="0" w:line="240" w:lineRule="auto"/>
    </w:pPr>
    <w:rPr>
      <w:rFonts w:ascii="Tahoma" w:hAnsi="Tahoma" w:cs="Tahoma"/>
      <w:sz w:val="16"/>
      <w:szCs w:val="16"/>
    </w:rPr>
  </w:style>
  <w:style w:type="character" w:customStyle="1" w:styleId="Char2">
    <w:name w:val="Κείμενο πλαισίου Char"/>
    <w:basedOn w:val="a0"/>
    <w:link w:val="a9"/>
    <w:rsid w:val="00E4088D"/>
    <w:rPr>
      <w:rFonts w:ascii="Tahoma" w:eastAsia="Calibri" w:hAnsi="Tahoma" w:cs="Tahoma"/>
      <w:sz w:val="16"/>
      <w:szCs w:val="16"/>
    </w:rPr>
  </w:style>
  <w:style w:type="character" w:customStyle="1" w:styleId="1Char">
    <w:name w:val="Επικεφαλίδα 1 Char"/>
    <w:basedOn w:val="a0"/>
    <w:link w:val="1"/>
    <w:rsid w:val="00BE0503"/>
    <w:rPr>
      <w:rFonts w:asciiTheme="majorHAnsi" w:eastAsiaTheme="majorEastAsia" w:hAnsiTheme="majorHAnsi" w:cstheme="majorBidi"/>
      <w:b/>
      <w:bCs/>
      <w:color w:val="365F91" w:themeColor="accent1" w:themeShade="BF"/>
      <w:sz w:val="28"/>
      <w:szCs w:val="28"/>
    </w:rPr>
  </w:style>
  <w:style w:type="character" w:styleId="-">
    <w:name w:val="Hyperlink"/>
    <w:basedOn w:val="a0"/>
    <w:unhideWhenUsed/>
    <w:rsid w:val="001B36FC"/>
    <w:rPr>
      <w:color w:val="0000FF"/>
      <w:u w:val="single"/>
    </w:rPr>
  </w:style>
  <w:style w:type="character" w:styleId="-0">
    <w:name w:val="FollowedHyperlink"/>
    <w:basedOn w:val="a0"/>
    <w:uiPriority w:val="99"/>
    <w:semiHidden/>
    <w:unhideWhenUsed/>
    <w:rsid w:val="001B36FC"/>
    <w:rPr>
      <w:color w:val="800080"/>
      <w:u w:val="single"/>
    </w:rPr>
  </w:style>
  <w:style w:type="paragraph" w:customStyle="1" w:styleId="font5">
    <w:name w:val="font5"/>
    <w:basedOn w:val="a"/>
    <w:rsid w:val="001B36FC"/>
    <w:pPr>
      <w:spacing w:before="100" w:beforeAutospacing="1" w:after="100" w:afterAutospacing="1" w:line="240" w:lineRule="auto"/>
    </w:pPr>
    <w:rPr>
      <w:rFonts w:ascii="Tahoma" w:eastAsia="Times New Roman" w:hAnsi="Tahoma" w:cs="Tahoma"/>
      <w:color w:val="000000"/>
      <w:sz w:val="18"/>
      <w:szCs w:val="18"/>
      <w:lang w:eastAsia="el-GR"/>
    </w:rPr>
  </w:style>
  <w:style w:type="paragraph" w:customStyle="1" w:styleId="xl66">
    <w:name w:val="xl66"/>
    <w:basedOn w:val="a"/>
    <w:rsid w:val="001B36FC"/>
    <w:pPr>
      <w:spacing w:before="100" w:beforeAutospacing="1" w:after="100" w:afterAutospacing="1" w:line="240" w:lineRule="auto"/>
    </w:pPr>
    <w:rPr>
      <w:rFonts w:ascii="MS Sans Serif" w:eastAsia="Times New Roman" w:hAnsi="MS Sans Serif"/>
      <w:sz w:val="24"/>
      <w:szCs w:val="24"/>
      <w:lang w:eastAsia="el-GR"/>
    </w:rPr>
  </w:style>
  <w:style w:type="paragraph" w:customStyle="1" w:styleId="xl67">
    <w:name w:val="xl67"/>
    <w:basedOn w:val="a"/>
    <w:rsid w:val="001B36FC"/>
    <w:pPr>
      <w:spacing w:before="100" w:beforeAutospacing="1" w:after="100" w:afterAutospacing="1" w:line="240" w:lineRule="auto"/>
    </w:pPr>
    <w:rPr>
      <w:rFonts w:ascii="MS Sans Serif" w:eastAsia="Times New Roman" w:hAnsi="MS Sans Serif"/>
      <w:b/>
      <w:bCs/>
      <w:sz w:val="24"/>
      <w:szCs w:val="24"/>
      <w:lang w:eastAsia="el-GR"/>
    </w:rPr>
  </w:style>
  <w:style w:type="paragraph" w:customStyle="1" w:styleId="xl68">
    <w:name w:val="xl68"/>
    <w:basedOn w:val="a"/>
    <w:rsid w:val="001B36FC"/>
    <w:pPr>
      <w:spacing w:before="100" w:beforeAutospacing="1" w:after="100" w:afterAutospacing="1" w:line="240" w:lineRule="auto"/>
    </w:pPr>
    <w:rPr>
      <w:rFonts w:ascii="MS Sans Serif" w:eastAsia="Times New Roman" w:hAnsi="MS Sans Serif"/>
      <w:b/>
      <w:bCs/>
      <w:sz w:val="24"/>
      <w:szCs w:val="24"/>
      <w:lang w:eastAsia="el-GR"/>
    </w:rPr>
  </w:style>
  <w:style w:type="paragraph" w:customStyle="1" w:styleId="xl69">
    <w:name w:val="xl69"/>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el-GR"/>
    </w:rPr>
  </w:style>
  <w:style w:type="paragraph" w:customStyle="1" w:styleId="xl70">
    <w:name w:val="xl70"/>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MS Sans Serif" w:eastAsia="Times New Roman" w:hAnsi="MS Sans Serif"/>
      <w:sz w:val="24"/>
      <w:szCs w:val="24"/>
      <w:lang w:eastAsia="el-GR"/>
    </w:rPr>
  </w:style>
  <w:style w:type="paragraph" w:customStyle="1" w:styleId="xl71">
    <w:name w:val="xl71"/>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el-GR"/>
    </w:rPr>
  </w:style>
  <w:style w:type="paragraph" w:customStyle="1" w:styleId="xl72">
    <w:name w:val="xl72"/>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MS Sans Serif" w:eastAsia="Times New Roman" w:hAnsi="MS Sans Serif"/>
      <w:sz w:val="24"/>
      <w:szCs w:val="24"/>
      <w:lang w:eastAsia="el-GR"/>
    </w:rPr>
  </w:style>
  <w:style w:type="paragraph" w:customStyle="1" w:styleId="xl73">
    <w:name w:val="xl73"/>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MS Sans Serif" w:eastAsia="Times New Roman" w:hAnsi="MS Sans Serif"/>
      <w:b/>
      <w:bCs/>
      <w:sz w:val="24"/>
      <w:szCs w:val="24"/>
      <w:lang w:eastAsia="el-GR"/>
    </w:rPr>
  </w:style>
  <w:style w:type="paragraph" w:customStyle="1" w:styleId="xl74">
    <w:name w:val="xl74"/>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MS Sans Serif" w:eastAsia="Times New Roman" w:hAnsi="MS Sans Serif"/>
      <w:b/>
      <w:bCs/>
      <w:sz w:val="24"/>
      <w:szCs w:val="24"/>
      <w:lang w:eastAsia="el-GR"/>
    </w:rPr>
  </w:style>
  <w:style w:type="paragraph" w:customStyle="1" w:styleId="xl75">
    <w:name w:val="xl75"/>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MS Sans Serif" w:eastAsia="Times New Roman" w:hAnsi="MS Sans Serif"/>
      <w:b/>
      <w:bCs/>
      <w:sz w:val="24"/>
      <w:szCs w:val="24"/>
      <w:lang w:eastAsia="el-GR"/>
    </w:rPr>
  </w:style>
  <w:style w:type="paragraph" w:customStyle="1" w:styleId="xl76">
    <w:name w:val="xl76"/>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el-GR"/>
    </w:rPr>
  </w:style>
  <w:style w:type="paragraph" w:customStyle="1" w:styleId="xl77">
    <w:name w:val="xl77"/>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MS Sans Serif" w:eastAsia="Times New Roman" w:hAnsi="MS Sans Serif"/>
      <w:sz w:val="24"/>
      <w:szCs w:val="24"/>
      <w:lang w:eastAsia="el-GR"/>
    </w:rPr>
  </w:style>
  <w:style w:type="paragraph" w:customStyle="1" w:styleId="xl78">
    <w:name w:val="xl78"/>
    <w:basedOn w:val="a"/>
    <w:rsid w:val="001B36FC"/>
    <w:pPr>
      <w:spacing w:before="100" w:beforeAutospacing="1" w:after="100" w:afterAutospacing="1" w:line="240" w:lineRule="auto"/>
    </w:pPr>
    <w:rPr>
      <w:rFonts w:ascii="MS Sans Serif" w:eastAsia="Times New Roman" w:hAnsi="MS Sans Serif"/>
      <w:sz w:val="24"/>
      <w:szCs w:val="24"/>
      <w:lang w:eastAsia="el-GR"/>
    </w:rPr>
  </w:style>
  <w:style w:type="paragraph" w:customStyle="1" w:styleId="xl79">
    <w:name w:val="xl79"/>
    <w:basedOn w:val="a"/>
    <w:rsid w:val="001B36FC"/>
    <w:pPr>
      <w:shd w:val="clear" w:color="000000" w:fill="FFFF00"/>
      <w:spacing w:before="100" w:beforeAutospacing="1" w:after="100" w:afterAutospacing="1" w:line="240" w:lineRule="auto"/>
    </w:pPr>
    <w:rPr>
      <w:rFonts w:eastAsia="Times New Roman" w:cs="Calibri"/>
      <w:b/>
      <w:bCs/>
      <w:sz w:val="24"/>
      <w:szCs w:val="24"/>
      <w:lang w:eastAsia="el-GR"/>
    </w:rPr>
  </w:style>
  <w:style w:type="paragraph" w:customStyle="1" w:styleId="xl80">
    <w:name w:val="xl80"/>
    <w:basedOn w:val="a"/>
    <w:rsid w:val="001B36FC"/>
    <w:pPr>
      <w:spacing w:before="100" w:beforeAutospacing="1" w:after="100" w:afterAutospacing="1" w:line="240" w:lineRule="auto"/>
      <w:jc w:val="right"/>
      <w:textAlignment w:val="center"/>
    </w:pPr>
    <w:rPr>
      <w:rFonts w:ascii="Arial" w:eastAsia="Times New Roman" w:hAnsi="Arial" w:cs="Arial"/>
      <w:b/>
      <w:bCs/>
      <w:color w:val="800000"/>
      <w:sz w:val="24"/>
      <w:szCs w:val="24"/>
      <w:lang w:eastAsia="el-GR"/>
    </w:rPr>
  </w:style>
  <w:style w:type="paragraph" w:customStyle="1" w:styleId="xl81">
    <w:name w:val="xl81"/>
    <w:basedOn w:val="a"/>
    <w:rsid w:val="001B36FC"/>
    <w:pPr>
      <w:spacing w:before="100" w:beforeAutospacing="1" w:after="100" w:afterAutospacing="1" w:line="240" w:lineRule="auto"/>
      <w:jc w:val="center"/>
      <w:textAlignment w:val="center"/>
    </w:pPr>
    <w:rPr>
      <w:rFonts w:ascii="Arial" w:eastAsia="Times New Roman" w:hAnsi="Arial" w:cs="Arial"/>
      <w:b/>
      <w:bCs/>
      <w:sz w:val="24"/>
      <w:szCs w:val="24"/>
      <w:lang w:eastAsia="el-GR"/>
    </w:rPr>
  </w:style>
  <w:style w:type="paragraph" w:customStyle="1" w:styleId="xl82">
    <w:name w:val="xl82"/>
    <w:basedOn w:val="a"/>
    <w:rsid w:val="001B36FC"/>
    <w:pPr>
      <w:spacing w:before="100" w:beforeAutospacing="1" w:after="100" w:afterAutospacing="1" w:line="240" w:lineRule="auto"/>
      <w:jc w:val="right"/>
      <w:textAlignment w:val="center"/>
    </w:pPr>
    <w:rPr>
      <w:rFonts w:ascii="Arial" w:eastAsia="Times New Roman" w:hAnsi="Arial" w:cs="Arial"/>
      <w:sz w:val="24"/>
      <w:szCs w:val="24"/>
      <w:lang w:eastAsia="el-GR"/>
    </w:rPr>
  </w:style>
  <w:style w:type="paragraph" w:customStyle="1" w:styleId="xl83">
    <w:name w:val="xl83"/>
    <w:basedOn w:val="a"/>
    <w:rsid w:val="001B36FC"/>
    <w:pPr>
      <w:spacing w:before="100" w:beforeAutospacing="1" w:after="100" w:afterAutospacing="1" w:line="240" w:lineRule="auto"/>
      <w:jc w:val="right"/>
      <w:textAlignment w:val="center"/>
    </w:pPr>
    <w:rPr>
      <w:rFonts w:ascii="Arial" w:eastAsia="Times New Roman" w:hAnsi="Arial" w:cs="Arial"/>
      <w:b/>
      <w:bCs/>
      <w:sz w:val="24"/>
      <w:szCs w:val="24"/>
      <w:lang w:eastAsia="el-GR"/>
    </w:rPr>
  </w:style>
  <w:style w:type="paragraph" w:customStyle="1" w:styleId="xl84">
    <w:name w:val="xl84"/>
    <w:basedOn w:val="a"/>
    <w:rsid w:val="001B36FC"/>
    <w:pPr>
      <w:spacing w:before="100" w:beforeAutospacing="1" w:after="100" w:afterAutospacing="1" w:line="240" w:lineRule="auto"/>
      <w:jc w:val="right"/>
      <w:textAlignment w:val="center"/>
    </w:pPr>
    <w:rPr>
      <w:rFonts w:ascii="Arial" w:eastAsia="Times New Roman" w:hAnsi="Arial" w:cs="Arial"/>
      <w:sz w:val="24"/>
      <w:szCs w:val="24"/>
      <w:lang w:eastAsia="el-GR"/>
    </w:rPr>
  </w:style>
  <w:style w:type="paragraph" w:customStyle="1" w:styleId="xl85">
    <w:name w:val="xl85"/>
    <w:basedOn w:val="a"/>
    <w:rsid w:val="001B36FC"/>
    <w:pPr>
      <w:spacing w:before="100" w:beforeAutospacing="1" w:after="100" w:afterAutospacing="1" w:line="240" w:lineRule="auto"/>
      <w:jc w:val="right"/>
      <w:textAlignment w:val="center"/>
    </w:pPr>
    <w:rPr>
      <w:rFonts w:ascii="Arial" w:eastAsia="Times New Roman" w:hAnsi="Arial" w:cs="Arial"/>
      <w:b/>
      <w:bCs/>
      <w:sz w:val="24"/>
      <w:szCs w:val="24"/>
      <w:lang w:eastAsia="el-GR"/>
    </w:rPr>
  </w:style>
  <w:style w:type="paragraph" w:customStyle="1" w:styleId="xl86">
    <w:name w:val="xl86"/>
    <w:basedOn w:val="a"/>
    <w:rsid w:val="001B36FC"/>
    <w:pPr>
      <w:spacing w:before="100" w:beforeAutospacing="1" w:after="100" w:afterAutospacing="1" w:line="240" w:lineRule="auto"/>
      <w:jc w:val="right"/>
    </w:pPr>
    <w:rPr>
      <w:rFonts w:ascii="MS Sans Serif" w:eastAsia="Times New Roman" w:hAnsi="MS Sans Serif"/>
      <w:sz w:val="24"/>
      <w:szCs w:val="24"/>
      <w:lang w:eastAsia="el-GR"/>
    </w:rPr>
  </w:style>
  <w:style w:type="paragraph" w:customStyle="1" w:styleId="xl87">
    <w:name w:val="xl87"/>
    <w:basedOn w:val="a"/>
    <w:rsid w:val="001B36FC"/>
    <w:pPr>
      <w:spacing w:before="100" w:beforeAutospacing="1" w:after="100" w:afterAutospacing="1" w:line="240" w:lineRule="auto"/>
      <w:jc w:val="right"/>
    </w:pPr>
    <w:rPr>
      <w:rFonts w:ascii="Arial" w:eastAsia="Times New Roman" w:hAnsi="Arial" w:cs="Arial"/>
      <w:sz w:val="24"/>
      <w:szCs w:val="24"/>
      <w:lang w:eastAsia="el-GR"/>
    </w:rPr>
  </w:style>
  <w:style w:type="paragraph" w:customStyle="1" w:styleId="xl88">
    <w:name w:val="xl88"/>
    <w:basedOn w:val="a"/>
    <w:rsid w:val="001B36FC"/>
    <w:pPr>
      <w:spacing w:before="100" w:beforeAutospacing="1" w:after="100" w:afterAutospacing="1" w:line="240" w:lineRule="auto"/>
      <w:jc w:val="right"/>
    </w:pPr>
    <w:rPr>
      <w:rFonts w:ascii="Arial" w:eastAsia="Times New Roman" w:hAnsi="Arial" w:cs="Arial"/>
      <w:b/>
      <w:bCs/>
      <w:color w:val="FF0000"/>
      <w:sz w:val="24"/>
      <w:szCs w:val="24"/>
      <w:lang w:eastAsia="el-GR"/>
    </w:rPr>
  </w:style>
  <w:style w:type="paragraph" w:customStyle="1" w:styleId="xl89">
    <w:name w:val="xl89"/>
    <w:basedOn w:val="a"/>
    <w:rsid w:val="001B36FC"/>
    <w:pPr>
      <w:spacing w:before="100" w:beforeAutospacing="1" w:after="100" w:afterAutospacing="1" w:line="240" w:lineRule="auto"/>
      <w:jc w:val="right"/>
      <w:textAlignment w:val="center"/>
    </w:pPr>
    <w:rPr>
      <w:rFonts w:ascii="Arial" w:eastAsia="Times New Roman" w:hAnsi="Arial" w:cs="Arial"/>
      <w:b/>
      <w:bCs/>
      <w:color w:val="FF0000"/>
      <w:sz w:val="24"/>
      <w:szCs w:val="24"/>
      <w:lang w:eastAsia="el-GR"/>
    </w:rPr>
  </w:style>
  <w:style w:type="paragraph" w:customStyle="1" w:styleId="xl90">
    <w:name w:val="xl90"/>
    <w:basedOn w:val="a"/>
    <w:rsid w:val="001B36FC"/>
    <w:pPr>
      <w:spacing w:before="100" w:beforeAutospacing="1" w:after="100" w:afterAutospacing="1" w:line="240" w:lineRule="auto"/>
    </w:pPr>
    <w:rPr>
      <w:rFonts w:ascii="MS Sans Serif" w:eastAsia="Times New Roman" w:hAnsi="MS Sans Serif"/>
      <w:sz w:val="24"/>
      <w:szCs w:val="24"/>
      <w:lang w:eastAsia="el-GR"/>
    </w:rPr>
  </w:style>
  <w:style w:type="paragraph" w:customStyle="1" w:styleId="xl91">
    <w:name w:val="xl91"/>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el-GR"/>
    </w:rPr>
  </w:style>
  <w:style w:type="paragraph" w:customStyle="1" w:styleId="xl92">
    <w:name w:val="xl92"/>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el-GR"/>
    </w:rPr>
  </w:style>
  <w:style w:type="paragraph" w:customStyle="1" w:styleId="xl93">
    <w:name w:val="xl93"/>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l-GR"/>
    </w:rPr>
  </w:style>
  <w:style w:type="paragraph" w:customStyle="1" w:styleId="xl94">
    <w:name w:val="xl94"/>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l-GR"/>
    </w:rPr>
  </w:style>
  <w:style w:type="paragraph" w:customStyle="1" w:styleId="xl95">
    <w:name w:val="xl95"/>
    <w:basedOn w:val="a"/>
    <w:rsid w:val="001B36FC"/>
    <w:pPr>
      <w:pBdr>
        <w:left w:val="single" w:sz="4" w:space="0" w:color="auto"/>
      </w:pBdr>
      <w:spacing w:before="100" w:beforeAutospacing="1" w:after="100" w:afterAutospacing="1" w:line="240" w:lineRule="auto"/>
    </w:pPr>
    <w:rPr>
      <w:rFonts w:ascii="Arial" w:eastAsia="Times New Roman" w:hAnsi="Arial" w:cs="Arial"/>
      <w:sz w:val="24"/>
      <w:szCs w:val="24"/>
      <w:lang w:eastAsia="el-GR"/>
    </w:rPr>
  </w:style>
  <w:style w:type="paragraph" w:customStyle="1" w:styleId="xl96">
    <w:name w:val="xl96"/>
    <w:basedOn w:val="a"/>
    <w:rsid w:val="001B36FC"/>
    <w:pPr>
      <w:spacing w:before="100" w:beforeAutospacing="1" w:after="100" w:afterAutospacing="1" w:line="240" w:lineRule="auto"/>
    </w:pPr>
    <w:rPr>
      <w:rFonts w:ascii="Arial" w:eastAsia="Times New Roman" w:hAnsi="Arial" w:cs="Arial"/>
      <w:sz w:val="24"/>
      <w:szCs w:val="24"/>
      <w:lang w:eastAsia="el-GR"/>
    </w:rPr>
  </w:style>
  <w:style w:type="paragraph" w:customStyle="1" w:styleId="xl97">
    <w:name w:val="xl97"/>
    <w:basedOn w:val="a"/>
    <w:rsid w:val="001B36FC"/>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eastAsia="el-GR"/>
    </w:rPr>
  </w:style>
  <w:style w:type="paragraph" w:customStyle="1" w:styleId="xl98">
    <w:name w:val="xl98"/>
    <w:basedOn w:val="a"/>
    <w:rsid w:val="001B36FC"/>
    <w:pPr>
      <w:pBdr>
        <w:bottom w:val="single" w:sz="4" w:space="0" w:color="auto"/>
      </w:pBdr>
      <w:spacing w:before="100" w:beforeAutospacing="1" w:after="100" w:afterAutospacing="1" w:line="240" w:lineRule="auto"/>
    </w:pPr>
    <w:rPr>
      <w:rFonts w:ascii="Arial" w:eastAsia="Times New Roman" w:hAnsi="Arial" w:cs="Arial"/>
      <w:sz w:val="24"/>
      <w:szCs w:val="24"/>
      <w:lang w:eastAsia="el-GR"/>
    </w:rPr>
  </w:style>
  <w:style w:type="paragraph" w:customStyle="1" w:styleId="xl99">
    <w:name w:val="xl99"/>
    <w:basedOn w:val="a"/>
    <w:rsid w:val="001B36FC"/>
    <w:pPr>
      <w:spacing w:before="100" w:beforeAutospacing="1" w:after="100" w:afterAutospacing="1" w:line="240" w:lineRule="auto"/>
    </w:pPr>
    <w:rPr>
      <w:rFonts w:ascii="Arial" w:eastAsia="Times New Roman" w:hAnsi="Arial" w:cs="Arial"/>
      <w:sz w:val="24"/>
      <w:szCs w:val="24"/>
      <w:lang w:eastAsia="el-GR"/>
    </w:rPr>
  </w:style>
  <w:style w:type="paragraph" w:customStyle="1" w:styleId="xl100">
    <w:name w:val="xl100"/>
    <w:basedOn w:val="a"/>
    <w:rsid w:val="001B36FC"/>
    <w:pPr>
      <w:spacing w:before="100" w:beforeAutospacing="1" w:after="100" w:afterAutospacing="1" w:line="240" w:lineRule="auto"/>
      <w:textAlignment w:val="center"/>
    </w:pPr>
    <w:rPr>
      <w:rFonts w:ascii="Arial" w:eastAsia="Times New Roman" w:hAnsi="Arial" w:cs="Arial"/>
      <w:b/>
      <w:bCs/>
      <w:sz w:val="24"/>
      <w:szCs w:val="24"/>
      <w:u w:val="single"/>
      <w:lang w:eastAsia="el-GR"/>
    </w:rPr>
  </w:style>
  <w:style w:type="paragraph" w:customStyle="1" w:styleId="xl101">
    <w:name w:val="xl101"/>
    <w:basedOn w:val="a"/>
    <w:rsid w:val="001B36FC"/>
    <w:pPr>
      <w:spacing w:before="100" w:beforeAutospacing="1" w:after="100" w:afterAutospacing="1" w:line="240" w:lineRule="auto"/>
      <w:textAlignment w:val="center"/>
    </w:pPr>
    <w:rPr>
      <w:rFonts w:ascii="Arial" w:eastAsia="Times New Roman" w:hAnsi="Arial" w:cs="Arial"/>
      <w:b/>
      <w:bCs/>
      <w:sz w:val="24"/>
      <w:szCs w:val="24"/>
      <w:lang w:eastAsia="el-GR"/>
    </w:rPr>
  </w:style>
  <w:style w:type="paragraph" w:customStyle="1" w:styleId="xl102">
    <w:name w:val="xl102"/>
    <w:basedOn w:val="a"/>
    <w:rsid w:val="001B36FC"/>
    <w:pPr>
      <w:spacing w:before="100" w:beforeAutospacing="1" w:after="100" w:afterAutospacing="1" w:line="240" w:lineRule="auto"/>
    </w:pPr>
    <w:rPr>
      <w:rFonts w:ascii="Arial" w:eastAsia="Times New Roman" w:hAnsi="Arial" w:cs="Arial"/>
      <w:b/>
      <w:bCs/>
      <w:sz w:val="24"/>
      <w:szCs w:val="24"/>
      <w:lang w:eastAsia="el-GR"/>
    </w:rPr>
  </w:style>
  <w:style w:type="paragraph" w:customStyle="1" w:styleId="xl103">
    <w:name w:val="xl103"/>
    <w:basedOn w:val="a"/>
    <w:rsid w:val="001B36FC"/>
    <w:pPr>
      <w:spacing w:before="100" w:beforeAutospacing="1" w:after="100" w:afterAutospacing="1" w:line="240" w:lineRule="auto"/>
    </w:pPr>
    <w:rPr>
      <w:rFonts w:ascii="MS Sans Serif" w:eastAsia="Times New Roman" w:hAnsi="MS Sans Serif"/>
      <w:sz w:val="24"/>
      <w:szCs w:val="24"/>
      <w:lang w:eastAsia="el-GR"/>
    </w:rPr>
  </w:style>
  <w:style w:type="paragraph" w:customStyle="1" w:styleId="xl104">
    <w:name w:val="xl104"/>
    <w:basedOn w:val="a"/>
    <w:rsid w:val="001B36FC"/>
    <w:pPr>
      <w:spacing w:before="100" w:beforeAutospacing="1" w:after="100" w:afterAutospacing="1" w:line="240" w:lineRule="auto"/>
    </w:pPr>
    <w:rPr>
      <w:rFonts w:ascii="MS Sans Serif" w:eastAsia="Times New Roman" w:hAnsi="MS Sans Serif"/>
      <w:sz w:val="24"/>
      <w:szCs w:val="24"/>
      <w:lang w:eastAsia="el-GR"/>
    </w:rPr>
  </w:style>
  <w:style w:type="paragraph" w:customStyle="1" w:styleId="xl105">
    <w:name w:val="xl105"/>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el-GR"/>
    </w:rPr>
  </w:style>
  <w:style w:type="paragraph" w:customStyle="1" w:styleId="xl106">
    <w:name w:val="xl106"/>
    <w:basedOn w:val="a"/>
    <w:rsid w:val="001B36FC"/>
    <w:pPr>
      <w:spacing w:before="100" w:beforeAutospacing="1" w:after="100" w:afterAutospacing="1" w:line="240" w:lineRule="auto"/>
      <w:jc w:val="center"/>
    </w:pPr>
    <w:rPr>
      <w:rFonts w:ascii="Arial" w:eastAsia="Times New Roman" w:hAnsi="Arial" w:cs="Arial"/>
      <w:sz w:val="24"/>
      <w:szCs w:val="24"/>
      <w:lang w:eastAsia="el-GR"/>
    </w:rPr>
  </w:style>
  <w:style w:type="paragraph" w:customStyle="1" w:styleId="xl107">
    <w:name w:val="xl107"/>
    <w:basedOn w:val="a"/>
    <w:rsid w:val="001B36FC"/>
    <w:pPr>
      <w:pBdr>
        <w:right w:val="single" w:sz="4" w:space="0" w:color="auto"/>
      </w:pBdr>
      <w:spacing w:before="100" w:beforeAutospacing="1" w:after="100" w:afterAutospacing="1" w:line="240" w:lineRule="auto"/>
      <w:jc w:val="center"/>
    </w:pPr>
    <w:rPr>
      <w:rFonts w:ascii="Arial" w:eastAsia="Times New Roman" w:hAnsi="Arial" w:cs="Arial"/>
      <w:sz w:val="24"/>
      <w:szCs w:val="24"/>
      <w:lang w:eastAsia="el-GR"/>
    </w:rPr>
  </w:style>
  <w:style w:type="paragraph" w:customStyle="1" w:styleId="xl108">
    <w:name w:val="xl108"/>
    <w:basedOn w:val="a"/>
    <w:rsid w:val="001B36FC"/>
    <w:pPr>
      <w:pBdr>
        <w:bottom w:val="single" w:sz="4" w:space="0" w:color="auto"/>
      </w:pBdr>
      <w:spacing w:before="100" w:beforeAutospacing="1" w:after="100" w:afterAutospacing="1" w:line="240" w:lineRule="auto"/>
      <w:jc w:val="center"/>
    </w:pPr>
    <w:rPr>
      <w:rFonts w:ascii="Arial" w:eastAsia="Times New Roman" w:hAnsi="Arial" w:cs="Arial"/>
      <w:sz w:val="24"/>
      <w:szCs w:val="24"/>
      <w:lang w:eastAsia="el-GR"/>
    </w:rPr>
  </w:style>
  <w:style w:type="paragraph" w:customStyle="1" w:styleId="xl109">
    <w:name w:val="xl109"/>
    <w:basedOn w:val="a"/>
    <w:rsid w:val="001B36FC"/>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el-GR"/>
    </w:rPr>
  </w:style>
  <w:style w:type="paragraph" w:customStyle="1" w:styleId="xl110">
    <w:name w:val="xl110"/>
    <w:basedOn w:val="a"/>
    <w:rsid w:val="001B36FC"/>
    <w:pPr>
      <w:spacing w:before="100" w:beforeAutospacing="1" w:after="100" w:afterAutospacing="1" w:line="240" w:lineRule="auto"/>
      <w:jc w:val="center"/>
    </w:pPr>
    <w:rPr>
      <w:rFonts w:ascii="Arial" w:eastAsia="Times New Roman" w:hAnsi="Arial" w:cs="Arial"/>
      <w:b/>
      <w:bCs/>
      <w:sz w:val="24"/>
      <w:szCs w:val="24"/>
      <w:lang w:eastAsia="el-GR"/>
    </w:rPr>
  </w:style>
  <w:style w:type="paragraph" w:customStyle="1" w:styleId="xl111">
    <w:name w:val="xl111"/>
    <w:basedOn w:val="a"/>
    <w:rsid w:val="001B36FC"/>
    <w:pPr>
      <w:spacing w:before="100" w:beforeAutospacing="1" w:after="100" w:afterAutospacing="1" w:line="240" w:lineRule="auto"/>
      <w:jc w:val="center"/>
    </w:pPr>
    <w:rPr>
      <w:rFonts w:ascii="Arial" w:eastAsia="Times New Roman" w:hAnsi="Arial" w:cs="Arial"/>
      <w:sz w:val="24"/>
      <w:szCs w:val="24"/>
      <w:lang w:eastAsia="el-GR"/>
    </w:rPr>
  </w:style>
  <w:style w:type="paragraph" w:customStyle="1" w:styleId="xl112">
    <w:name w:val="xl112"/>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el-GR"/>
    </w:rPr>
  </w:style>
  <w:style w:type="paragraph" w:customStyle="1" w:styleId="xl113">
    <w:name w:val="xl113"/>
    <w:basedOn w:val="a"/>
    <w:rsid w:val="001B36FC"/>
    <w:pPr>
      <w:spacing w:before="100" w:beforeAutospacing="1" w:after="100" w:afterAutospacing="1" w:line="240" w:lineRule="auto"/>
      <w:jc w:val="center"/>
    </w:pPr>
    <w:rPr>
      <w:rFonts w:ascii="Arial" w:eastAsia="Times New Roman" w:hAnsi="Arial" w:cs="Arial"/>
      <w:sz w:val="24"/>
      <w:szCs w:val="24"/>
      <w:lang w:eastAsia="el-GR"/>
    </w:rPr>
  </w:style>
  <w:style w:type="paragraph" w:customStyle="1" w:styleId="xl114">
    <w:name w:val="xl114"/>
    <w:basedOn w:val="a"/>
    <w:rsid w:val="001B36FC"/>
    <w:pPr>
      <w:pBdr>
        <w:bottom w:val="single" w:sz="4" w:space="0" w:color="auto"/>
      </w:pBdr>
      <w:spacing w:before="100" w:beforeAutospacing="1" w:after="100" w:afterAutospacing="1" w:line="240" w:lineRule="auto"/>
      <w:jc w:val="center"/>
    </w:pPr>
    <w:rPr>
      <w:rFonts w:ascii="Arial" w:eastAsia="Times New Roman" w:hAnsi="Arial" w:cs="Arial"/>
      <w:sz w:val="24"/>
      <w:szCs w:val="24"/>
      <w:lang w:eastAsia="el-GR"/>
    </w:rPr>
  </w:style>
  <w:style w:type="paragraph" w:customStyle="1" w:styleId="xl115">
    <w:name w:val="xl115"/>
    <w:basedOn w:val="a"/>
    <w:rsid w:val="001B36FC"/>
    <w:pPr>
      <w:spacing w:before="100" w:beforeAutospacing="1" w:after="100" w:afterAutospacing="1" w:line="240" w:lineRule="auto"/>
      <w:jc w:val="center"/>
    </w:pPr>
    <w:rPr>
      <w:rFonts w:ascii="Arial" w:eastAsia="Times New Roman" w:hAnsi="Arial" w:cs="Arial"/>
      <w:b/>
      <w:bCs/>
      <w:sz w:val="24"/>
      <w:szCs w:val="24"/>
      <w:lang w:eastAsia="el-GR"/>
    </w:rPr>
  </w:style>
  <w:style w:type="paragraph" w:customStyle="1" w:styleId="xl116">
    <w:name w:val="xl116"/>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el-GR"/>
    </w:rPr>
  </w:style>
  <w:style w:type="paragraph" w:customStyle="1" w:styleId="xl117">
    <w:name w:val="xl117"/>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el-GR"/>
    </w:rPr>
  </w:style>
  <w:style w:type="paragraph" w:customStyle="1" w:styleId="xl118">
    <w:name w:val="xl118"/>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b/>
      <w:bCs/>
      <w:sz w:val="24"/>
      <w:szCs w:val="24"/>
      <w:lang w:eastAsia="el-GR"/>
    </w:rPr>
  </w:style>
  <w:style w:type="paragraph" w:customStyle="1" w:styleId="xl119">
    <w:name w:val="xl119"/>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lang w:eastAsia="el-GR"/>
    </w:rPr>
  </w:style>
  <w:style w:type="paragraph" w:customStyle="1" w:styleId="xl120">
    <w:name w:val="xl120"/>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Calibri"/>
      <w:b/>
      <w:bCs/>
      <w:sz w:val="24"/>
      <w:szCs w:val="24"/>
      <w:lang w:eastAsia="el-GR"/>
    </w:rPr>
  </w:style>
  <w:style w:type="paragraph" w:customStyle="1" w:styleId="xl121">
    <w:name w:val="xl121"/>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sz w:val="24"/>
      <w:szCs w:val="24"/>
      <w:lang w:eastAsia="el-GR"/>
    </w:rPr>
  </w:style>
  <w:style w:type="paragraph" w:customStyle="1" w:styleId="xl122">
    <w:name w:val="xl122"/>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Calibri"/>
      <w:sz w:val="24"/>
      <w:szCs w:val="24"/>
      <w:lang w:eastAsia="el-GR"/>
    </w:rPr>
  </w:style>
  <w:style w:type="paragraph" w:customStyle="1" w:styleId="xl123">
    <w:name w:val="xl123"/>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lang w:eastAsia="el-GR"/>
    </w:rPr>
  </w:style>
  <w:style w:type="paragraph" w:customStyle="1" w:styleId="xl124">
    <w:name w:val="xl124"/>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sz w:val="24"/>
      <w:szCs w:val="24"/>
      <w:lang w:eastAsia="el-GR"/>
    </w:rPr>
  </w:style>
  <w:style w:type="paragraph" w:customStyle="1" w:styleId="xl125">
    <w:name w:val="xl125"/>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Calibri"/>
      <w:sz w:val="24"/>
      <w:szCs w:val="24"/>
      <w:lang w:eastAsia="el-GR"/>
    </w:rPr>
  </w:style>
  <w:style w:type="paragraph" w:customStyle="1" w:styleId="xl126">
    <w:name w:val="xl126"/>
    <w:basedOn w:val="a"/>
    <w:rsid w:val="001B36FC"/>
    <w:pPr>
      <w:spacing w:before="100" w:beforeAutospacing="1" w:after="100" w:afterAutospacing="1" w:line="240" w:lineRule="auto"/>
    </w:pPr>
    <w:rPr>
      <w:rFonts w:eastAsia="Times New Roman" w:cs="Calibri"/>
      <w:sz w:val="24"/>
      <w:szCs w:val="24"/>
      <w:lang w:eastAsia="el-GR"/>
    </w:rPr>
  </w:style>
  <w:style w:type="paragraph" w:customStyle="1" w:styleId="xl127">
    <w:name w:val="xl127"/>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b/>
      <w:bCs/>
      <w:sz w:val="24"/>
      <w:szCs w:val="24"/>
      <w:lang w:eastAsia="el-GR"/>
    </w:rPr>
  </w:style>
  <w:style w:type="paragraph" w:customStyle="1" w:styleId="xl128">
    <w:name w:val="xl128"/>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el-GR"/>
    </w:rPr>
  </w:style>
  <w:style w:type="paragraph" w:customStyle="1" w:styleId="xl129">
    <w:name w:val="xl129"/>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u w:val="single"/>
      <w:lang w:eastAsia="el-GR"/>
    </w:rPr>
  </w:style>
  <w:style w:type="paragraph" w:customStyle="1" w:styleId="xl130">
    <w:name w:val="xl130"/>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b/>
      <w:bCs/>
      <w:sz w:val="24"/>
      <w:szCs w:val="24"/>
      <w:lang w:eastAsia="el-GR"/>
    </w:rPr>
  </w:style>
  <w:style w:type="paragraph" w:customStyle="1" w:styleId="xl131">
    <w:name w:val="xl131"/>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el-GR"/>
    </w:rPr>
  </w:style>
  <w:style w:type="paragraph" w:customStyle="1" w:styleId="xl132">
    <w:name w:val="xl132"/>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b/>
      <w:bCs/>
      <w:lang w:eastAsia="el-GR"/>
    </w:rPr>
  </w:style>
  <w:style w:type="paragraph" w:customStyle="1" w:styleId="xl133">
    <w:name w:val="xl133"/>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b/>
      <w:bCs/>
      <w:sz w:val="24"/>
      <w:szCs w:val="24"/>
      <w:lang w:eastAsia="el-GR"/>
    </w:rPr>
  </w:style>
  <w:style w:type="paragraph" w:customStyle="1" w:styleId="xl134">
    <w:name w:val="xl134"/>
    <w:basedOn w:val="a"/>
    <w:rsid w:val="001B36FC"/>
    <w:pPr>
      <w:spacing w:before="100" w:beforeAutospacing="1" w:after="100" w:afterAutospacing="1" w:line="240" w:lineRule="auto"/>
    </w:pPr>
    <w:rPr>
      <w:rFonts w:eastAsia="Times New Roman" w:cs="Calibri"/>
      <w:sz w:val="24"/>
      <w:szCs w:val="24"/>
      <w:lang w:eastAsia="el-GR"/>
    </w:rPr>
  </w:style>
  <w:style w:type="paragraph" w:customStyle="1" w:styleId="xl135">
    <w:name w:val="xl135"/>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b/>
      <w:bCs/>
      <w:lang w:eastAsia="el-GR"/>
    </w:rPr>
  </w:style>
  <w:style w:type="paragraph" w:customStyle="1" w:styleId="xl136">
    <w:name w:val="xl136"/>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lang w:eastAsia="el-GR"/>
    </w:rPr>
  </w:style>
  <w:style w:type="paragraph" w:customStyle="1" w:styleId="xl137">
    <w:name w:val="xl137"/>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el-GR"/>
    </w:rPr>
  </w:style>
  <w:style w:type="paragraph" w:customStyle="1" w:styleId="xl138">
    <w:name w:val="xl138"/>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el-GR"/>
    </w:rPr>
  </w:style>
  <w:style w:type="paragraph" w:customStyle="1" w:styleId="xl139">
    <w:name w:val="xl139"/>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b/>
      <w:bCs/>
      <w:lang w:eastAsia="el-GR"/>
    </w:rPr>
  </w:style>
  <w:style w:type="paragraph" w:customStyle="1" w:styleId="xl140">
    <w:name w:val="xl140"/>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lang w:eastAsia="el-GR"/>
    </w:rPr>
  </w:style>
  <w:style w:type="paragraph" w:customStyle="1" w:styleId="xl141">
    <w:name w:val="xl141"/>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Calibri"/>
      <w:b/>
      <w:bCs/>
      <w:lang w:eastAsia="el-GR"/>
    </w:rPr>
  </w:style>
  <w:style w:type="paragraph" w:customStyle="1" w:styleId="xl142">
    <w:name w:val="xl142"/>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el-GR"/>
    </w:rPr>
  </w:style>
  <w:style w:type="paragraph" w:customStyle="1" w:styleId="xl143">
    <w:name w:val="xl143"/>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el-GR"/>
    </w:rPr>
  </w:style>
  <w:style w:type="paragraph" w:customStyle="1" w:styleId="xl144">
    <w:name w:val="xl144"/>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b/>
      <w:bCs/>
      <w:sz w:val="24"/>
      <w:szCs w:val="24"/>
      <w:lang w:eastAsia="el-GR"/>
    </w:rPr>
  </w:style>
  <w:style w:type="paragraph" w:customStyle="1" w:styleId="xl145">
    <w:name w:val="xl145"/>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b/>
      <w:bCs/>
      <w:lang w:eastAsia="el-GR"/>
    </w:rPr>
  </w:style>
  <w:style w:type="paragraph" w:customStyle="1" w:styleId="xl146">
    <w:name w:val="xl146"/>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b/>
      <w:bCs/>
      <w:sz w:val="24"/>
      <w:szCs w:val="24"/>
      <w:lang w:eastAsia="el-GR"/>
    </w:rPr>
  </w:style>
  <w:style w:type="paragraph" w:customStyle="1" w:styleId="xl147">
    <w:name w:val="xl147"/>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sz w:val="24"/>
      <w:szCs w:val="24"/>
      <w:lang w:eastAsia="el-GR"/>
    </w:rPr>
  </w:style>
  <w:style w:type="paragraph" w:customStyle="1" w:styleId="xl148">
    <w:name w:val="xl148"/>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Calibri"/>
      <w:sz w:val="24"/>
      <w:szCs w:val="24"/>
      <w:lang w:eastAsia="el-GR"/>
    </w:rPr>
  </w:style>
  <w:style w:type="paragraph" w:customStyle="1" w:styleId="xl149">
    <w:name w:val="xl149"/>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el-GR"/>
    </w:rPr>
  </w:style>
  <w:style w:type="paragraph" w:customStyle="1" w:styleId="xl150">
    <w:name w:val="xl150"/>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lang w:eastAsia="el-GR"/>
    </w:rPr>
  </w:style>
  <w:style w:type="paragraph" w:customStyle="1" w:styleId="xl151">
    <w:name w:val="xl151"/>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el-GR"/>
    </w:rPr>
  </w:style>
  <w:style w:type="paragraph" w:customStyle="1" w:styleId="xl152">
    <w:name w:val="xl152"/>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Calibri"/>
      <w:sz w:val="24"/>
      <w:szCs w:val="24"/>
      <w:lang w:eastAsia="el-GR"/>
    </w:rPr>
  </w:style>
  <w:style w:type="paragraph" w:customStyle="1" w:styleId="xl153">
    <w:name w:val="xl153"/>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el-GR"/>
    </w:rPr>
  </w:style>
  <w:style w:type="paragraph" w:customStyle="1" w:styleId="xl154">
    <w:name w:val="xl154"/>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b/>
      <w:bCs/>
      <w:sz w:val="24"/>
      <w:szCs w:val="24"/>
      <w:u w:val="single"/>
      <w:lang w:eastAsia="el-GR"/>
    </w:rPr>
  </w:style>
  <w:style w:type="paragraph" w:customStyle="1" w:styleId="xl155">
    <w:name w:val="xl155"/>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lang w:eastAsia="el-GR"/>
    </w:rPr>
  </w:style>
  <w:style w:type="paragraph" w:customStyle="1" w:styleId="xl156">
    <w:name w:val="xl156"/>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b/>
      <w:bCs/>
      <w:sz w:val="24"/>
      <w:szCs w:val="24"/>
      <w:lang w:eastAsia="el-GR"/>
    </w:rPr>
  </w:style>
  <w:style w:type="paragraph" w:customStyle="1" w:styleId="xl157">
    <w:name w:val="xl157"/>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el-GR"/>
    </w:rPr>
  </w:style>
  <w:style w:type="paragraph" w:customStyle="1" w:styleId="xl158">
    <w:name w:val="xl158"/>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8"/>
      <w:szCs w:val="28"/>
      <w:lang w:eastAsia="el-GR"/>
    </w:rPr>
  </w:style>
  <w:style w:type="paragraph" w:customStyle="1" w:styleId="xl159">
    <w:name w:val="xl159"/>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el-GR"/>
    </w:rPr>
  </w:style>
  <w:style w:type="paragraph" w:customStyle="1" w:styleId="xl160">
    <w:name w:val="xl160"/>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Calibri"/>
      <w:b/>
      <w:bCs/>
      <w:sz w:val="24"/>
      <w:szCs w:val="24"/>
      <w:lang w:eastAsia="el-GR"/>
    </w:rPr>
  </w:style>
  <w:style w:type="paragraph" w:customStyle="1" w:styleId="xl161">
    <w:name w:val="xl161"/>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b/>
      <w:bCs/>
      <w:sz w:val="24"/>
      <w:szCs w:val="24"/>
      <w:lang w:eastAsia="el-GR"/>
    </w:rPr>
  </w:style>
  <w:style w:type="paragraph" w:customStyle="1" w:styleId="xl162">
    <w:name w:val="xl162"/>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Calibri"/>
      <w:sz w:val="24"/>
      <w:szCs w:val="24"/>
      <w:lang w:eastAsia="el-GR"/>
    </w:rPr>
  </w:style>
  <w:style w:type="paragraph" w:customStyle="1" w:styleId="xl163">
    <w:name w:val="xl163"/>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b/>
      <w:bCs/>
      <w:sz w:val="24"/>
      <w:szCs w:val="24"/>
      <w:u w:val="single"/>
      <w:lang w:eastAsia="el-GR"/>
    </w:rPr>
  </w:style>
  <w:style w:type="paragraph" w:customStyle="1" w:styleId="xl164">
    <w:name w:val="xl164"/>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b/>
      <w:bCs/>
      <w:sz w:val="24"/>
      <w:szCs w:val="24"/>
      <w:lang w:eastAsia="el-GR"/>
    </w:rPr>
  </w:style>
  <w:style w:type="paragraph" w:customStyle="1" w:styleId="xl165">
    <w:name w:val="xl165"/>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el-GR"/>
    </w:rPr>
  </w:style>
  <w:style w:type="paragraph" w:customStyle="1" w:styleId="xl166">
    <w:name w:val="xl166"/>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sz w:val="24"/>
      <w:szCs w:val="24"/>
      <w:lang w:eastAsia="el-GR"/>
    </w:rPr>
  </w:style>
  <w:style w:type="paragraph" w:customStyle="1" w:styleId="xl167">
    <w:name w:val="xl167"/>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sz w:val="24"/>
      <w:szCs w:val="24"/>
      <w:lang w:eastAsia="el-GR"/>
    </w:rPr>
  </w:style>
  <w:style w:type="paragraph" w:customStyle="1" w:styleId="xl168">
    <w:name w:val="xl168"/>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b/>
      <w:bCs/>
      <w:sz w:val="24"/>
      <w:szCs w:val="24"/>
      <w:lang w:eastAsia="el-GR"/>
    </w:rPr>
  </w:style>
  <w:style w:type="paragraph" w:customStyle="1" w:styleId="xl169">
    <w:name w:val="xl169"/>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el-GR"/>
    </w:rPr>
  </w:style>
  <w:style w:type="paragraph" w:customStyle="1" w:styleId="xl170">
    <w:name w:val="xl170"/>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el-GR"/>
    </w:rPr>
  </w:style>
  <w:style w:type="paragraph" w:customStyle="1" w:styleId="xl171">
    <w:name w:val="xl171"/>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el-GR"/>
    </w:rPr>
  </w:style>
  <w:style w:type="paragraph" w:customStyle="1" w:styleId="xl172">
    <w:name w:val="xl172"/>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sz w:val="24"/>
      <w:szCs w:val="24"/>
      <w:lang w:eastAsia="el-GR"/>
    </w:rPr>
  </w:style>
  <w:style w:type="paragraph" w:customStyle="1" w:styleId="xl173">
    <w:name w:val="xl173"/>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b/>
      <w:bCs/>
      <w:sz w:val="24"/>
      <w:szCs w:val="24"/>
      <w:lang w:eastAsia="el-GR"/>
    </w:rPr>
  </w:style>
  <w:style w:type="paragraph" w:customStyle="1" w:styleId="xl174">
    <w:name w:val="xl174"/>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el-GR"/>
    </w:rPr>
  </w:style>
  <w:style w:type="paragraph" w:customStyle="1" w:styleId="xl175">
    <w:name w:val="xl175"/>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Calibri"/>
      <w:sz w:val="24"/>
      <w:szCs w:val="24"/>
      <w:lang w:eastAsia="el-GR"/>
    </w:rPr>
  </w:style>
  <w:style w:type="paragraph" w:customStyle="1" w:styleId="xl176">
    <w:name w:val="xl176"/>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sz w:val="24"/>
      <w:szCs w:val="24"/>
      <w:lang w:eastAsia="el-GR"/>
    </w:rPr>
  </w:style>
  <w:style w:type="paragraph" w:customStyle="1" w:styleId="xl177">
    <w:name w:val="xl177"/>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Calibri"/>
      <w:sz w:val="24"/>
      <w:szCs w:val="24"/>
      <w:lang w:eastAsia="el-GR"/>
    </w:rPr>
  </w:style>
  <w:style w:type="paragraph" w:customStyle="1" w:styleId="xl178">
    <w:name w:val="xl178"/>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Calibri"/>
      <w:b/>
      <w:bCs/>
      <w:sz w:val="24"/>
      <w:szCs w:val="24"/>
      <w:lang w:eastAsia="el-GR"/>
    </w:rPr>
  </w:style>
  <w:style w:type="paragraph" w:customStyle="1" w:styleId="xl179">
    <w:name w:val="xl179"/>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Calibri"/>
      <w:b/>
      <w:bCs/>
      <w:sz w:val="24"/>
      <w:szCs w:val="24"/>
      <w:lang w:eastAsia="el-GR"/>
    </w:rPr>
  </w:style>
  <w:style w:type="paragraph" w:customStyle="1" w:styleId="xl180">
    <w:name w:val="xl180"/>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sz w:val="24"/>
      <w:szCs w:val="24"/>
      <w:lang w:eastAsia="el-GR"/>
    </w:rPr>
  </w:style>
  <w:style w:type="paragraph" w:customStyle="1" w:styleId="xl181">
    <w:name w:val="xl181"/>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b/>
      <w:bCs/>
      <w:sz w:val="24"/>
      <w:szCs w:val="24"/>
      <w:lang w:eastAsia="el-GR"/>
    </w:rPr>
  </w:style>
  <w:style w:type="paragraph" w:customStyle="1" w:styleId="xl182">
    <w:name w:val="xl182"/>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Calibri"/>
      <w:b/>
      <w:bCs/>
      <w:sz w:val="24"/>
      <w:szCs w:val="24"/>
      <w:lang w:eastAsia="el-GR"/>
    </w:rPr>
  </w:style>
  <w:style w:type="paragraph" w:customStyle="1" w:styleId="xl183">
    <w:name w:val="xl183"/>
    <w:basedOn w:val="a"/>
    <w:rsid w:val="001B36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lang w:eastAsia="el-GR"/>
    </w:rPr>
  </w:style>
  <w:style w:type="character" w:styleId="aa">
    <w:name w:val="Strong"/>
    <w:basedOn w:val="a0"/>
    <w:uiPriority w:val="22"/>
    <w:qFormat/>
    <w:rsid w:val="00D06A6D"/>
    <w:rPr>
      <w:b/>
      <w:bCs/>
    </w:rPr>
  </w:style>
  <w:style w:type="paragraph" w:styleId="ab">
    <w:name w:val="Body Text Indent"/>
    <w:basedOn w:val="a"/>
    <w:link w:val="Char3"/>
    <w:rsid w:val="003C1F89"/>
    <w:pPr>
      <w:spacing w:after="120" w:line="240" w:lineRule="auto"/>
      <w:ind w:left="283"/>
    </w:pPr>
    <w:rPr>
      <w:rFonts w:ascii="Times New Roman" w:eastAsia="Times New Roman" w:hAnsi="Times New Roman"/>
      <w:sz w:val="28"/>
      <w:szCs w:val="20"/>
      <w:lang w:eastAsia="el-GR"/>
    </w:rPr>
  </w:style>
  <w:style w:type="character" w:customStyle="1" w:styleId="Char3">
    <w:name w:val="Σώμα κείμενου με εσοχή Char"/>
    <w:basedOn w:val="a0"/>
    <w:link w:val="ab"/>
    <w:rsid w:val="003C1F89"/>
    <w:rPr>
      <w:rFonts w:ascii="Times New Roman" w:eastAsia="Times New Roman" w:hAnsi="Times New Roman" w:cs="Times New Roman"/>
      <w:sz w:val="28"/>
      <w:szCs w:val="20"/>
      <w:lang w:eastAsia="el-GR"/>
    </w:rPr>
  </w:style>
  <w:style w:type="character" w:customStyle="1" w:styleId="ac">
    <w:name w:val="Σύνδεσμος διαδικτύου"/>
    <w:rsid w:val="00D73FA0"/>
    <w:rPr>
      <w:color w:val="000080"/>
      <w:u w:val="single"/>
    </w:rPr>
  </w:style>
  <w:style w:type="character" w:customStyle="1" w:styleId="3Char">
    <w:name w:val="Επικεφαλίδα 3 Char"/>
    <w:basedOn w:val="a0"/>
    <w:link w:val="3"/>
    <w:rsid w:val="00FA2EFE"/>
    <w:rPr>
      <w:rFonts w:ascii="Times New Roman" w:eastAsia="Times New Roman" w:hAnsi="Times New Roman" w:cs="Times New Roman"/>
      <w:sz w:val="24"/>
      <w:szCs w:val="20"/>
      <w:lang w:eastAsia="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4Char">
    <w:name w:val="Επικεφαλίδα 4 Char"/>
    <w:basedOn w:val="a0"/>
    <w:link w:val="4"/>
    <w:rsid w:val="00FA2EFE"/>
    <w:rPr>
      <w:rFonts w:ascii="Garamond" w:eastAsia="Times New Roman" w:hAnsi="Garamond" w:cs="Times New Roman"/>
      <w:b/>
      <w:sz w:val="28"/>
      <w:szCs w:val="20"/>
      <w:lang w:eastAsia="ar-SA"/>
    </w:rPr>
  </w:style>
  <w:style w:type="character" w:customStyle="1" w:styleId="WW8Num2z0">
    <w:name w:val="WW8Num2z0"/>
    <w:rsid w:val="00FA2EFE"/>
    <w:rPr>
      <w:b w:val="0"/>
    </w:rPr>
  </w:style>
  <w:style w:type="character" w:customStyle="1" w:styleId="70">
    <w:name w:val="Προεπιλεγμένη γραμματοσειρά7"/>
    <w:rsid w:val="00FA2EFE"/>
  </w:style>
  <w:style w:type="character" w:customStyle="1" w:styleId="60">
    <w:name w:val="Προεπιλεγμένη γραμματοσειρά6"/>
    <w:rsid w:val="00FA2EFE"/>
  </w:style>
  <w:style w:type="character" w:customStyle="1" w:styleId="WW8Num4z0">
    <w:name w:val="WW8Num4z0"/>
    <w:rsid w:val="00FA2EFE"/>
    <w:rPr>
      <w:rFonts w:ascii="Times New Roman" w:eastAsia="Times New Roman" w:hAnsi="Times New Roman" w:cs="Times New Roman"/>
    </w:rPr>
  </w:style>
  <w:style w:type="character" w:customStyle="1" w:styleId="50">
    <w:name w:val="Προεπιλεγμένη γραμματοσειρά5"/>
    <w:rsid w:val="00FA2EFE"/>
  </w:style>
  <w:style w:type="character" w:customStyle="1" w:styleId="WW8Num4z1">
    <w:name w:val="WW8Num4z1"/>
    <w:rsid w:val="00FA2EFE"/>
    <w:rPr>
      <w:rFonts w:ascii="Courier New" w:hAnsi="Courier New" w:cs="Courier New"/>
    </w:rPr>
  </w:style>
  <w:style w:type="character" w:customStyle="1" w:styleId="WW8Num4z2">
    <w:name w:val="WW8Num4z2"/>
    <w:rsid w:val="00FA2EFE"/>
    <w:rPr>
      <w:rFonts w:ascii="Wingdings" w:hAnsi="Wingdings"/>
    </w:rPr>
  </w:style>
  <w:style w:type="character" w:customStyle="1" w:styleId="WW8Num4z3">
    <w:name w:val="WW8Num4z3"/>
    <w:rsid w:val="00FA2EFE"/>
    <w:rPr>
      <w:rFonts w:ascii="Symbol" w:hAnsi="Symbol"/>
    </w:rPr>
  </w:style>
  <w:style w:type="character" w:customStyle="1" w:styleId="40">
    <w:name w:val="Προεπιλεγμένη γραμματοσειρά4"/>
    <w:rsid w:val="00FA2EFE"/>
  </w:style>
  <w:style w:type="character" w:customStyle="1" w:styleId="30">
    <w:name w:val="Προεπιλεγμένη γραμματοσειρά3"/>
    <w:rsid w:val="00FA2EFE"/>
  </w:style>
  <w:style w:type="character" w:customStyle="1" w:styleId="20">
    <w:name w:val="Προεπιλεγμένη γραμματοσειρά2"/>
    <w:rsid w:val="00FA2EFE"/>
  </w:style>
  <w:style w:type="character" w:customStyle="1" w:styleId="WW8Num3z0">
    <w:name w:val="WW8Num3z0"/>
    <w:rsid w:val="00FA2EFE"/>
    <w:rPr>
      <w:rFonts w:ascii="Symbol" w:hAnsi="Symbol"/>
    </w:rPr>
  </w:style>
  <w:style w:type="character" w:customStyle="1" w:styleId="WW8Num6z0">
    <w:name w:val="WW8Num6z0"/>
    <w:rsid w:val="00FA2EFE"/>
    <w:rPr>
      <w:b w:val="0"/>
    </w:rPr>
  </w:style>
  <w:style w:type="character" w:customStyle="1" w:styleId="WW8Num7z0">
    <w:name w:val="WW8Num7z0"/>
    <w:rsid w:val="00FA2EFE"/>
    <w:rPr>
      <w:rFonts w:ascii="Arial" w:eastAsia="Times New Roman" w:hAnsi="Arial" w:cs="Arial"/>
    </w:rPr>
  </w:style>
  <w:style w:type="character" w:customStyle="1" w:styleId="WW8Num7z1">
    <w:name w:val="WW8Num7z1"/>
    <w:rsid w:val="00FA2EFE"/>
    <w:rPr>
      <w:b w:val="0"/>
    </w:rPr>
  </w:style>
  <w:style w:type="character" w:customStyle="1" w:styleId="WW8Num7z3">
    <w:name w:val="WW8Num7z3"/>
    <w:rsid w:val="00FA2EFE"/>
    <w:rPr>
      <w:rFonts w:ascii="Symbol" w:hAnsi="Symbol"/>
    </w:rPr>
  </w:style>
  <w:style w:type="character" w:customStyle="1" w:styleId="WW8Num7z4">
    <w:name w:val="WW8Num7z4"/>
    <w:rsid w:val="00FA2EFE"/>
    <w:rPr>
      <w:rFonts w:ascii="Courier New" w:hAnsi="Courier New" w:cs="Courier New"/>
    </w:rPr>
  </w:style>
  <w:style w:type="character" w:customStyle="1" w:styleId="WW8Num7z5">
    <w:name w:val="WW8Num7z5"/>
    <w:rsid w:val="00FA2EFE"/>
    <w:rPr>
      <w:rFonts w:ascii="Wingdings" w:hAnsi="Wingdings"/>
    </w:rPr>
  </w:style>
  <w:style w:type="character" w:customStyle="1" w:styleId="WW8Num8z0">
    <w:name w:val="WW8Num8z0"/>
    <w:rsid w:val="00FA2EFE"/>
    <w:rPr>
      <w:rFonts w:ascii="Times New Roman" w:eastAsia="Times New Roman" w:hAnsi="Times New Roman" w:cs="Times New Roman"/>
    </w:rPr>
  </w:style>
  <w:style w:type="character" w:customStyle="1" w:styleId="WW8Num10z0">
    <w:name w:val="WW8Num10z0"/>
    <w:rsid w:val="00FA2EFE"/>
    <w:rPr>
      <w:rFonts w:ascii="Times New Roman" w:hAnsi="Times New Roman"/>
    </w:rPr>
  </w:style>
  <w:style w:type="character" w:customStyle="1" w:styleId="10">
    <w:name w:val="Προεπιλεγμένη γραμματοσειρά1"/>
    <w:rsid w:val="00FA2EFE"/>
  </w:style>
  <w:style w:type="paragraph" w:customStyle="1" w:styleId="ad">
    <w:name w:val="Επικεφαλίδα"/>
    <w:basedOn w:val="a"/>
    <w:next w:val="a4"/>
    <w:rsid w:val="00FA2EFE"/>
    <w:pPr>
      <w:keepNext/>
      <w:suppressAutoHyphens/>
      <w:spacing w:before="240" w:after="120" w:line="240" w:lineRule="auto"/>
    </w:pPr>
    <w:rPr>
      <w:rFonts w:ascii="Arial" w:eastAsia="MS Mincho" w:hAnsi="Arial" w:cs="Tahoma"/>
      <w:sz w:val="28"/>
      <w:szCs w:val="28"/>
      <w:lang w:eastAsia="ar-SA"/>
    </w:rPr>
  </w:style>
  <w:style w:type="paragraph" w:styleId="ae">
    <w:name w:val="List"/>
    <w:basedOn w:val="a4"/>
    <w:rsid w:val="00FA2EFE"/>
    <w:pPr>
      <w:suppressAutoHyphens/>
      <w:spacing w:after="0" w:line="240" w:lineRule="auto"/>
      <w:ind w:right="-99"/>
      <w:jc w:val="both"/>
    </w:pPr>
    <w:rPr>
      <w:rFonts w:ascii="Garamond" w:eastAsia="Times New Roman" w:hAnsi="Garamond" w:cs="Tahoma"/>
      <w:b/>
      <w:sz w:val="26"/>
      <w:szCs w:val="20"/>
      <w:lang w:val="en-US" w:eastAsia="ar-SA"/>
    </w:rPr>
  </w:style>
  <w:style w:type="paragraph" w:customStyle="1" w:styleId="71">
    <w:name w:val="Λεζάντα7"/>
    <w:basedOn w:val="a"/>
    <w:rsid w:val="00FA2EF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af">
    <w:name w:val="Ευρετήριο"/>
    <w:basedOn w:val="a"/>
    <w:rsid w:val="00FA2EFE"/>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61">
    <w:name w:val="Λεζάντα6"/>
    <w:basedOn w:val="a"/>
    <w:rsid w:val="00FA2EF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51">
    <w:name w:val="Λεζάντα5"/>
    <w:basedOn w:val="a"/>
    <w:rsid w:val="00FA2EF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41">
    <w:name w:val="Λεζάντα4"/>
    <w:basedOn w:val="a"/>
    <w:rsid w:val="00FA2EF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31">
    <w:name w:val="Λεζάντα3"/>
    <w:basedOn w:val="a"/>
    <w:rsid w:val="00FA2EF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21">
    <w:name w:val="Λεζάντα2"/>
    <w:basedOn w:val="a"/>
    <w:rsid w:val="00FA2EF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1">
    <w:name w:val="Λεζάντα1"/>
    <w:basedOn w:val="a"/>
    <w:rsid w:val="00FA2EF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2">
    <w:name w:val="Τμήμα κειμένου1"/>
    <w:basedOn w:val="a"/>
    <w:rsid w:val="00FA2EFE"/>
    <w:pPr>
      <w:suppressAutoHyphens/>
      <w:spacing w:after="0" w:line="240" w:lineRule="auto"/>
      <w:ind w:left="4253" w:right="-99"/>
    </w:pPr>
    <w:rPr>
      <w:rFonts w:ascii="Times New Roman" w:eastAsia="Times New Roman" w:hAnsi="Times New Roman"/>
      <w:b/>
      <w:sz w:val="24"/>
      <w:szCs w:val="20"/>
      <w:lang w:eastAsia="ar-SA"/>
    </w:rPr>
  </w:style>
  <w:style w:type="paragraph" w:styleId="22">
    <w:name w:val="Body Text 2"/>
    <w:basedOn w:val="a"/>
    <w:link w:val="2Char0"/>
    <w:rsid w:val="00FA2EFE"/>
    <w:pPr>
      <w:suppressAutoHyphens/>
      <w:spacing w:after="120" w:line="480" w:lineRule="auto"/>
    </w:pPr>
    <w:rPr>
      <w:rFonts w:ascii="Times New Roman" w:eastAsia="Times New Roman" w:hAnsi="Times New Roman"/>
      <w:sz w:val="20"/>
      <w:szCs w:val="20"/>
      <w:lang w:eastAsia="ar-SA"/>
    </w:rPr>
  </w:style>
  <w:style w:type="character" w:customStyle="1" w:styleId="2Char0">
    <w:name w:val="Σώμα κείμενου 2 Char"/>
    <w:basedOn w:val="a0"/>
    <w:link w:val="22"/>
    <w:rsid w:val="00FA2EFE"/>
    <w:rPr>
      <w:rFonts w:ascii="Times New Roman" w:eastAsia="Times New Roman" w:hAnsi="Times New Roman" w:cs="Times New Roman"/>
      <w:sz w:val="20"/>
      <w:szCs w:val="20"/>
      <w:lang w:eastAsia="ar-SA"/>
    </w:rPr>
  </w:style>
  <w:style w:type="paragraph" w:styleId="af0">
    <w:name w:val="Block Text"/>
    <w:basedOn w:val="a"/>
    <w:rsid w:val="00FA2EFE"/>
    <w:pPr>
      <w:spacing w:after="0" w:line="240" w:lineRule="auto"/>
      <w:ind w:left="4253" w:right="-341" w:hanging="4197"/>
    </w:pPr>
    <w:rPr>
      <w:rFonts w:ascii="Arial" w:eastAsia="Times New Roman" w:hAnsi="Arial"/>
      <w:b/>
      <w:sz w:val="24"/>
      <w:szCs w:val="20"/>
      <w:lang w:eastAsia="el-GR"/>
    </w:rPr>
  </w:style>
  <w:style w:type="table" w:styleId="af1">
    <w:name w:val="Table Grid"/>
    <w:basedOn w:val="a1"/>
    <w:uiPriority w:val="59"/>
    <w:rsid w:val="00FA2EFE"/>
    <w:pPr>
      <w:spacing w:after="0" w:line="240" w:lineRule="auto"/>
    </w:pPr>
    <w:rPr>
      <w:rFonts w:ascii="Times New Roman" w:eastAsia="Times New Roman" w:hAnsi="Times New Roman"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Web">
    <w:name w:val="Normal (Web)"/>
    <w:basedOn w:val="a"/>
    <w:uiPriority w:val="99"/>
    <w:unhideWhenUsed/>
    <w:rsid w:val="00FA2EFE"/>
    <w:pPr>
      <w:spacing w:before="100" w:beforeAutospacing="1" w:after="100" w:afterAutospacing="1" w:line="240" w:lineRule="auto"/>
    </w:pPr>
    <w:rPr>
      <w:rFonts w:ascii="Times New Roman" w:eastAsia="Times New Roman" w:hAnsi="Times New Roman"/>
      <w:sz w:val="24"/>
      <w:szCs w:val="24"/>
      <w:lang w:eastAsia="el-GR"/>
    </w:rPr>
  </w:style>
  <w:style w:type="character" w:customStyle="1" w:styleId="apple-converted-space">
    <w:name w:val="apple-converted-space"/>
    <w:basedOn w:val="a0"/>
    <w:rsid w:val="00FA2EFE"/>
  </w:style>
  <w:style w:type="paragraph" w:styleId="af2">
    <w:name w:val="footnote text"/>
    <w:basedOn w:val="a"/>
    <w:link w:val="Char4"/>
    <w:uiPriority w:val="99"/>
    <w:rsid w:val="003D1D49"/>
    <w:pPr>
      <w:spacing w:after="0" w:line="240" w:lineRule="auto"/>
    </w:pPr>
    <w:rPr>
      <w:rFonts w:ascii="Times New Roman" w:eastAsia="Times New Roman" w:hAnsi="Times New Roman"/>
      <w:sz w:val="20"/>
      <w:szCs w:val="20"/>
      <w:lang w:eastAsia="el-GR"/>
    </w:rPr>
  </w:style>
  <w:style w:type="character" w:customStyle="1" w:styleId="Char4">
    <w:name w:val="Κείμενο υποσημείωσης Char"/>
    <w:basedOn w:val="a0"/>
    <w:link w:val="af2"/>
    <w:uiPriority w:val="99"/>
    <w:rsid w:val="003D1D49"/>
    <w:rPr>
      <w:rFonts w:ascii="Times New Roman" w:eastAsia="Times New Roman" w:hAnsi="Times New Roman" w:cs="Times New Roman"/>
      <w:sz w:val="20"/>
      <w:szCs w:val="20"/>
      <w:lang w:eastAsia="el-GR"/>
    </w:rPr>
  </w:style>
  <w:style w:type="character" w:styleId="af3">
    <w:name w:val="footnote reference"/>
    <w:basedOn w:val="a0"/>
    <w:uiPriority w:val="99"/>
    <w:rsid w:val="003D1D49"/>
    <w:rPr>
      <w:vertAlign w:val="superscript"/>
    </w:rPr>
  </w:style>
  <w:style w:type="character" w:customStyle="1" w:styleId="8Char">
    <w:name w:val="Επικεφαλίδα 8 Char"/>
    <w:basedOn w:val="a0"/>
    <w:link w:val="8"/>
    <w:uiPriority w:val="9"/>
    <w:rsid w:val="00435069"/>
    <w:rPr>
      <w:rFonts w:ascii="Calibri" w:eastAsia="Times New Roman" w:hAnsi="Calibri" w:cs="Times New Roman"/>
      <w:i/>
      <w:iCs/>
      <w:sz w:val="24"/>
      <w:szCs w:val="24"/>
    </w:rPr>
  </w:style>
  <w:style w:type="character" w:customStyle="1" w:styleId="5Char">
    <w:name w:val="Επικεφαλίδα 5 Char"/>
    <w:basedOn w:val="a0"/>
    <w:link w:val="5"/>
    <w:rsid w:val="0001745B"/>
    <w:rPr>
      <w:rFonts w:ascii="Times New Roman" w:eastAsia="Times New Roman" w:hAnsi="Times New Roman" w:cs="Times New Roman"/>
      <w:b/>
      <w:sz w:val="28"/>
      <w:szCs w:val="20"/>
      <w:lang w:eastAsia="el-GR"/>
    </w:rPr>
  </w:style>
  <w:style w:type="character" w:customStyle="1" w:styleId="6Char">
    <w:name w:val="Επικεφαλίδα 6 Char"/>
    <w:basedOn w:val="a0"/>
    <w:link w:val="6"/>
    <w:rsid w:val="0001745B"/>
    <w:rPr>
      <w:rFonts w:ascii="Times New Roman" w:eastAsia="Times New Roman" w:hAnsi="Times New Roman" w:cs="Times New Roman"/>
      <w:b/>
      <w:szCs w:val="20"/>
      <w:lang w:eastAsia="el-GR"/>
    </w:rPr>
  </w:style>
  <w:style w:type="character" w:customStyle="1" w:styleId="7Char">
    <w:name w:val="Επικεφαλίδα 7 Char"/>
    <w:basedOn w:val="a0"/>
    <w:link w:val="7"/>
    <w:rsid w:val="0001745B"/>
    <w:rPr>
      <w:rFonts w:ascii="Times New Roman" w:eastAsia="Times New Roman" w:hAnsi="Times New Roman" w:cs="Times New Roman"/>
      <w:b/>
      <w:sz w:val="20"/>
      <w:szCs w:val="20"/>
      <w:lang w:eastAsia="el-GR"/>
    </w:rPr>
  </w:style>
  <w:style w:type="character" w:customStyle="1" w:styleId="Bodytext5">
    <w:name w:val="Body text (5)_"/>
    <w:basedOn w:val="a0"/>
    <w:link w:val="Bodytext50"/>
    <w:rsid w:val="00A0672D"/>
    <w:rPr>
      <w:rFonts w:ascii="Arial" w:eastAsia="Arial" w:hAnsi="Arial" w:cs="Arial"/>
      <w:b/>
      <w:bCs/>
      <w:sz w:val="23"/>
      <w:szCs w:val="23"/>
      <w:shd w:val="clear" w:color="auto" w:fill="FFFFFF"/>
    </w:rPr>
  </w:style>
  <w:style w:type="paragraph" w:customStyle="1" w:styleId="Bodytext50">
    <w:name w:val="Body text (5)"/>
    <w:basedOn w:val="a"/>
    <w:link w:val="Bodytext5"/>
    <w:rsid w:val="00A0672D"/>
    <w:pPr>
      <w:widowControl w:val="0"/>
      <w:shd w:val="clear" w:color="auto" w:fill="FFFFFF"/>
      <w:spacing w:before="360" w:after="480" w:line="293" w:lineRule="exact"/>
      <w:jc w:val="both"/>
    </w:pPr>
    <w:rPr>
      <w:rFonts w:ascii="Arial" w:eastAsia="Arial" w:hAnsi="Arial" w:cs="Arial"/>
      <w:b/>
      <w:bCs/>
      <w:sz w:val="23"/>
      <w:szCs w:val="23"/>
    </w:rPr>
  </w:style>
  <w:style w:type="paragraph" w:customStyle="1" w:styleId="Default">
    <w:name w:val="Default"/>
    <w:rsid w:val="006A12D2"/>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character" w:customStyle="1" w:styleId="fontstyle01">
    <w:name w:val="fontstyle01"/>
    <w:rsid w:val="00C9019C"/>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158181">
      <w:bodyDiv w:val="1"/>
      <w:marLeft w:val="0"/>
      <w:marRight w:val="0"/>
      <w:marTop w:val="0"/>
      <w:marBottom w:val="0"/>
      <w:divBdr>
        <w:top w:val="none" w:sz="0" w:space="0" w:color="auto"/>
        <w:left w:val="none" w:sz="0" w:space="0" w:color="auto"/>
        <w:bottom w:val="none" w:sz="0" w:space="0" w:color="auto"/>
        <w:right w:val="none" w:sz="0" w:space="0" w:color="auto"/>
      </w:divBdr>
    </w:div>
    <w:div w:id="1690836207">
      <w:bodyDiv w:val="1"/>
      <w:marLeft w:val="0"/>
      <w:marRight w:val="0"/>
      <w:marTop w:val="0"/>
      <w:marBottom w:val="0"/>
      <w:divBdr>
        <w:top w:val="none" w:sz="0" w:space="0" w:color="auto"/>
        <w:left w:val="none" w:sz="0" w:space="0" w:color="auto"/>
        <w:bottom w:val="none" w:sz="0" w:space="0" w:color="auto"/>
        <w:right w:val="none" w:sz="0" w:space="0" w:color="auto"/>
      </w:divBdr>
    </w:div>
    <w:div w:id="1976836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2901</Words>
  <Characters>15671</Characters>
  <Application>Microsoft Office Word</Application>
  <DocSecurity>0</DocSecurity>
  <Lines>130</Lines>
  <Paragraphs>37</Paragraphs>
  <ScaleCrop>false</ScaleCrop>
  <HeadingPairs>
    <vt:vector size="4" baseType="variant">
      <vt:variant>
        <vt:lpstr>Τίτλος</vt:lpstr>
      </vt:variant>
      <vt:variant>
        <vt:i4>1</vt:i4>
      </vt:variant>
      <vt:variant>
        <vt:lpstr>Επικεφαλίδες</vt:lpstr>
      </vt:variant>
      <vt:variant>
        <vt:i4>1</vt:i4>
      </vt:variant>
    </vt:vector>
  </HeadingPairs>
  <TitlesOfParts>
    <vt:vector size="2" baseType="lpstr">
      <vt:lpstr/>
      <vt:lpstr>    Α Π Ο Σ Π Α Σ Μ Α</vt:lpstr>
    </vt:vector>
  </TitlesOfParts>
  <Company/>
  <LinksUpToDate>false</LinksUpToDate>
  <CharactersWithSpaces>18535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kampoolimar</dc:creator>
  <cp:lastModifiedBy>Isidora Kaboli</cp:lastModifiedBy>
  <cp:revision>2</cp:revision>
  <cp:lastPrinted>2018-05-31T10:22:00Z</cp:lastPrinted>
  <dcterms:created xsi:type="dcterms:W3CDTF">2021-12-14T12:35:00Z</dcterms:created>
  <dcterms:modified xsi:type="dcterms:W3CDTF">2021-12-14T12:35:00Z</dcterms:modified>
</cp:coreProperties>
</file>